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D505F" w14:textId="77777777" w:rsidR="004F463A" w:rsidRPr="006561C1" w:rsidRDefault="004F463A" w:rsidP="004F463A">
      <w:pPr>
        <w:pStyle w:val="Header"/>
        <w:spacing w:after="0" w:line="240" w:lineRule="auto"/>
        <w:jc w:val="center"/>
        <w:rPr>
          <w:rFonts w:cstheme="minorHAnsi"/>
          <w:sz w:val="22"/>
          <w:szCs w:val="22"/>
          <w:lang w:val="en-US" w:eastAsia="zh-CN"/>
        </w:rPr>
      </w:pPr>
      <w:r w:rsidRPr="006561C1">
        <w:rPr>
          <w:rFonts w:cstheme="minorHAnsi"/>
          <w:b/>
          <w:bCs/>
          <w:color w:val="000000"/>
          <w:sz w:val="22"/>
          <w:szCs w:val="22"/>
          <w:lang w:val="en-US" w:eastAsia="zh-CN"/>
        </w:rPr>
        <w:t>POLICIJOS DEPARTAMENTAS PRIE VIDAUS REIKALŲ MINISTERIJOS</w:t>
      </w:r>
    </w:p>
    <w:p w14:paraId="4EC1332A" w14:textId="77777777" w:rsidR="004F463A" w:rsidRPr="006561C1" w:rsidRDefault="004F463A" w:rsidP="004F463A">
      <w:pPr>
        <w:pBdr>
          <w:bottom w:val="single" w:sz="6" w:space="1" w:color="000000"/>
        </w:pBdr>
        <w:suppressAutoHyphens/>
        <w:spacing w:after="0" w:line="240" w:lineRule="auto"/>
        <w:jc w:val="center"/>
        <w:rPr>
          <w:rFonts w:eastAsia="Times New Roman" w:cstheme="minorHAnsi"/>
          <w:color w:val="000000"/>
          <w:sz w:val="22"/>
          <w:szCs w:val="22"/>
          <w:lang w:val="en-US" w:eastAsia="zh-CN"/>
        </w:rPr>
      </w:pPr>
    </w:p>
    <w:p w14:paraId="64D4A640" w14:textId="77777777" w:rsidR="004F463A" w:rsidRPr="006561C1" w:rsidRDefault="004F463A" w:rsidP="004F463A">
      <w:pPr>
        <w:pBdr>
          <w:bottom w:val="single" w:sz="6" w:space="1" w:color="000000"/>
        </w:pBdr>
        <w:suppressAutoHyphens/>
        <w:spacing w:after="0" w:line="240" w:lineRule="auto"/>
        <w:jc w:val="center"/>
        <w:rPr>
          <w:rFonts w:eastAsia="Times New Roman" w:cstheme="minorHAnsi"/>
          <w:sz w:val="20"/>
          <w:szCs w:val="22"/>
          <w:lang w:val="en-US" w:eastAsia="zh-CN"/>
        </w:rPr>
      </w:pPr>
      <w:r w:rsidRPr="006561C1">
        <w:rPr>
          <w:rFonts w:eastAsia="Times New Roman" w:cstheme="minorHAnsi"/>
          <w:color w:val="000000"/>
          <w:sz w:val="20"/>
          <w:szCs w:val="22"/>
          <w:lang w:val="en-US" w:eastAsia="zh-CN"/>
        </w:rPr>
        <w:t>Biudžetinė įstaiga, Saltoniškių g. 19, LT-08106 Vilnius, Tel. +370 271 9731, Faks. +370 271 9978, El. p. info@policija.lt</w:t>
      </w:r>
    </w:p>
    <w:p w14:paraId="4CFAD6D7" w14:textId="77777777" w:rsidR="004F463A" w:rsidRPr="006561C1" w:rsidRDefault="004F463A" w:rsidP="004F463A">
      <w:pPr>
        <w:pBdr>
          <w:bottom w:val="single" w:sz="6" w:space="1" w:color="000000"/>
        </w:pBdr>
        <w:suppressAutoHyphens/>
        <w:spacing w:after="0" w:line="240" w:lineRule="auto"/>
        <w:jc w:val="center"/>
        <w:rPr>
          <w:rFonts w:eastAsia="Times New Roman" w:cstheme="minorHAnsi"/>
          <w:sz w:val="20"/>
          <w:szCs w:val="22"/>
          <w:lang w:val="en-US" w:eastAsia="zh-CN"/>
        </w:rPr>
      </w:pPr>
      <w:r w:rsidRPr="006561C1">
        <w:rPr>
          <w:rFonts w:eastAsia="Times New Roman" w:cstheme="minorHAnsi"/>
          <w:color w:val="000000"/>
          <w:sz w:val="20"/>
          <w:szCs w:val="22"/>
          <w:lang w:val="en-US" w:eastAsia="zh-CN"/>
        </w:rPr>
        <w:t>Duomenys apie įmonę saugomi LR Juridinių asmenų registre. Įmonės kodas 188785847</w:t>
      </w:r>
    </w:p>
    <w:p w14:paraId="4E10DE08" w14:textId="77777777" w:rsidR="004F463A" w:rsidRPr="006561C1" w:rsidRDefault="004F463A" w:rsidP="004F463A">
      <w:pPr>
        <w:tabs>
          <w:tab w:val="left" w:pos="870"/>
        </w:tabs>
        <w:suppressAutoHyphens/>
        <w:spacing w:after="120" w:line="20" w:lineRule="atLeast"/>
        <w:contextualSpacing/>
        <w:rPr>
          <w:rFonts w:cstheme="minorHAnsi"/>
          <w:color w:val="00B050"/>
          <w:sz w:val="22"/>
          <w:szCs w:val="24"/>
        </w:rPr>
      </w:pPr>
    </w:p>
    <w:p w14:paraId="7822B045" w14:textId="77777777" w:rsidR="004F463A" w:rsidRPr="00F0499F" w:rsidRDefault="004F463A" w:rsidP="004F463A">
      <w:pPr>
        <w:spacing w:after="120" w:line="20" w:lineRule="atLeast"/>
        <w:contextualSpacing/>
        <w:jc w:val="center"/>
        <w:rPr>
          <w:rFonts w:cstheme="minorHAnsi"/>
          <w:color w:val="00B050"/>
          <w:sz w:val="24"/>
          <w:szCs w:val="24"/>
        </w:rPr>
      </w:pPr>
    </w:p>
    <w:p w14:paraId="65D13F53" w14:textId="77777777" w:rsidR="004F463A" w:rsidRPr="00F0499F" w:rsidRDefault="004F463A" w:rsidP="004F463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7774186" w14:textId="77777777" w:rsidR="004F463A" w:rsidRPr="00F0499F" w:rsidRDefault="004F463A" w:rsidP="004F463A">
      <w:pPr>
        <w:spacing w:after="120" w:line="20" w:lineRule="atLeast"/>
        <w:contextualSpacing/>
        <w:jc w:val="center"/>
        <w:rPr>
          <w:rFonts w:cstheme="minorHAnsi"/>
          <w:sz w:val="24"/>
          <w:szCs w:val="24"/>
        </w:rPr>
      </w:pPr>
    </w:p>
    <w:p w14:paraId="25197A83" w14:textId="77777777" w:rsidR="004F463A" w:rsidRPr="007C14CC" w:rsidRDefault="004F463A" w:rsidP="004F463A">
      <w:pPr>
        <w:spacing w:after="120" w:line="20" w:lineRule="atLeast"/>
        <w:ind w:left="6521"/>
        <w:contextualSpacing/>
        <w:rPr>
          <w:rFonts w:cstheme="minorHAnsi"/>
          <w:sz w:val="24"/>
          <w:szCs w:val="24"/>
        </w:rPr>
      </w:pPr>
      <w:r w:rsidRPr="007C14CC">
        <w:rPr>
          <w:rFonts w:cstheme="minorHAnsi"/>
          <w:sz w:val="24"/>
          <w:szCs w:val="24"/>
        </w:rPr>
        <w:t xml:space="preserve">PATVIRTINTA </w:t>
      </w:r>
    </w:p>
    <w:p w14:paraId="5D7DBC58" w14:textId="77777777" w:rsidR="004F463A" w:rsidRPr="007C14CC" w:rsidRDefault="004F463A" w:rsidP="004F463A">
      <w:pPr>
        <w:spacing w:after="120" w:line="20" w:lineRule="atLeast"/>
        <w:ind w:left="6521"/>
        <w:contextualSpacing/>
        <w:rPr>
          <w:rFonts w:cstheme="minorHAnsi"/>
          <w:iCs/>
          <w:sz w:val="22"/>
          <w:szCs w:val="24"/>
        </w:rPr>
      </w:pPr>
      <w:r w:rsidRPr="007C14CC">
        <w:rPr>
          <w:rFonts w:cstheme="minorHAnsi"/>
          <w:iCs/>
          <w:sz w:val="22"/>
          <w:szCs w:val="24"/>
        </w:rPr>
        <w:t>Policijos departamento prie VRM</w:t>
      </w:r>
    </w:p>
    <w:p w14:paraId="3BAF641F" w14:textId="10787210" w:rsidR="004F463A" w:rsidRPr="00E15269" w:rsidRDefault="004F463A" w:rsidP="004F463A">
      <w:pPr>
        <w:spacing w:after="120" w:line="20" w:lineRule="atLeast"/>
        <w:ind w:left="6521"/>
        <w:contextualSpacing/>
        <w:rPr>
          <w:rFonts w:cstheme="minorHAnsi"/>
          <w:iCs/>
          <w:sz w:val="22"/>
          <w:szCs w:val="24"/>
        </w:rPr>
      </w:pPr>
      <w:r w:rsidRPr="007C14CC">
        <w:rPr>
          <w:rFonts w:cstheme="minorHAnsi"/>
          <w:iCs/>
          <w:sz w:val="22"/>
          <w:szCs w:val="24"/>
        </w:rPr>
        <w:t xml:space="preserve">Viešojo pirkimo </w:t>
      </w:r>
      <w:r w:rsidRPr="00F234F1">
        <w:rPr>
          <w:rFonts w:cstheme="minorHAnsi"/>
          <w:iCs/>
          <w:sz w:val="22"/>
          <w:szCs w:val="24"/>
        </w:rPr>
        <w:t>komisijos 2026-0</w:t>
      </w:r>
      <w:r w:rsidR="004C64DB" w:rsidRPr="00F234F1">
        <w:rPr>
          <w:rFonts w:cstheme="minorHAnsi"/>
          <w:iCs/>
          <w:sz w:val="22"/>
          <w:szCs w:val="24"/>
        </w:rPr>
        <w:t>3</w:t>
      </w:r>
      <w:r w:rsidRPr="00F234F1">
        <w:rPr>
          <w:rFonts w:cstheme="minorHAnsi"/>
          <w:iCs/>
          <w:sz w:val="22"/>
          <w:szCs w:val="24"/>
        </w:rPr>
        <w:t>-</w:t>
      </w:r>
      <w:r w:rsidR="003E70C3">
        <w:rPr>
          <w:rFonts w:cstheme="minorHAnsi"/>
          <w:iCs/>
          <w:sz w:val="22"/>
          <w:szCs w:val="24"/>
        </w:rPr>
        <w:t>23</w:t>
      </w:r>
      <w:r w:rsidRPr="00F234F1">
        <w:rPr>
          <w:rFonts w:cstheme="minorHAnsi"/>
          <w:iCs/>
          <w:sz w:val="22"/>
          <w:szCs w:val="24"/>
        </w:rPr>
        <w:t xml:space="preserve"> posėdyje, protokolo Nr. 5-P1-</w:t>
      </w:r>
      <w:r w:rsidR="003E70C3">
        <w:rPr>
          <w:rFonts w:cstheme="minorHAnsi"/>
          <w:iCs/>
          <w:sz w:val="22"/>
          <w:szCs w:val="24"/>
        </w:rPr>
        <w:t>258</w:t>
      </w:r>
    </w:p>
    <w:p w14:paraId="52A0BF2B" w14:textId="77777777" w:rsidR="004F463A" w:rsidRPr="00987CF1" w:rsidRDefault="004F463A" w:rsidP="004F463A">
      <w:pPr>
        <w:spacing w:after="120" w:line="20" w:lineRule="atLeast"/>
        <w:contextualSpacing/>
        <w:jc w:val="center"/>
        <w:rPr>
          <w:rFonts w:cstheme="minorHAnsi"/>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7EF0C37" w14:textId="109C5D8B"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3380AEF" w:rsidR="00D526C8" w:rsidRPr="00F1105F" w:rsidRDefault="007A130B" w:rsidP="004E4612">
          <w:pPr>
            <w:spacing w:after="120" w:line="20" w:lineRule="atLeast"/>
            <w:contextualSpacing/>
            <w:jc w:val="center"/>
            <w:rPr>
              <w:rFonts w:cstheme="minorHAnsi"/>
              <w:b/>
              <w:bCs/>
              <w:sz w:val="28"/>
              <w:szCs w:val="28"/>
            </w:rPr>
          </w:pPr>
          <w:r w:rsidRPr="00F1105F">
            <w:rPr>
              <w:rFonts w:cstheme="minorHAnsi"/>
              <w:b/>
              <w:bCs/>
              <w:sz w:val="28"/>
              <w:szCs w:val="28"/>
            </w:rPr>
            <w:t xml:space="preserve">TARPTAUTINIO </w:t>
          </w:r>
          <w:r w:rsidR="00D526C8" w:rsidRPr="00F1105F">
            <w:rPr>
              <w:rFonts w:cstheme="minorHAnsi"/>
              <w:b/>
              <w:bCs/>
              <w:sz w:val="28"/>
              <w:szCs w:val="28"/>
            </w:rPr>
            <w:t>VIEŠOJO PIRKIMO „</w:t>
          </w:r>
          <w:r w:rsidR="004D1081" w:rsidRPr="00F1105F">
            <w:rPr>
              <w:rFonts w:cstheme="minorHAnsi"/>
              <w:b/>
              <w:bCs/>
              <w:sz w:val="28"/>
              <w:szCs w:val="28"/>
            </w:rPr>
            <w:t>VERTIMO RAŠTU IR ŽODŽIU PASLAUGOS</w:t>
          </w:r>
          <w:r w:rsidR="00D526C8" w:rsidRPr="00F1105F">
            <w:rPr>
              <w:rFonts w:cstheme="minorHAnsi"/>
              <w:b/>
              <w:bCs/>
              <w:sz w:val="28"/>
              <w:szCs w:val="28"/>
            </w:rPr>
            <w:t>“</w:t>
          </w:r>
        </w:p>
        <w:p w14:paraId="18ACC6AD" w14:textId="0E6C02DE" w:rsidR="00D526C8" w:rsidRPr="00F1105F" w:rsidRDefault="00D526C8" w:rsidP="004E4612">
          <w:pPr>
            <w:spacing w:after="120" w:line="20" w:lineRule="atLeast"/>
            <w:contextualSpacing/>
            <w:jc w:val="center"/>
            <w:rPr>
              <w:rFonts w:cstheme="minorHAnsi"/>
              <w:b/>
              <w:bCs/>
              <w:sz w:val="28"/>
              <w:szCs w:val="28"/>
            </w:rPr>
          </w:pPr>
          <w:r w:rsidRPr="00F1105F">
            <w:rPr>
              <w:rFonts w:cstheme="minorHAnsi"/>
              <w:b/>
              <w:bCs/>
              <w:sz w:val="28"/>
              <w:szCs w:val="28"/>
            </w:rPr>
            <w:t xml:space="preserve">ATVIRO KONKURSO </w:t>
          </w:r>
          <w:r w:rsidR="00EB164F" w:rsidRPr="00F1105F">
            <w:rPr>
              <w:rFonts w:cstheme="minorHAnsi"/>
              <w:b/>
              <w:bCs/>
              <w:sz w:val="28"/>
              <w:szCs w:val="28"/>
            </w:rPr>
            <w:t xml:space="preserve">SPECIALIOSIOS </w:t>
          </w:r>
          <w:r w:rsidRPr="00F1105F">
            <w:rPr>
              <w:rFonts w:cstheme="minorHAnsi"/>
              <w:b/>
              <w:bCs/>
              <w:sz w:val="28"/>
              <w:szCs w:val="28"/>
            </w:rPr>
            <w:t>SĄLYGOS</w:t>
          </w:r>
          <w:r w:rsidR="00EC4CB7" w:rsidRPr="00F1105F">
            <w:rPr>
              <w:rFonts w:cstheme="minorHAnsi"/>
              <w:b/>
              <w:bCs/>
              <w:sz w:val="28"/>
              <w:szCs w:val="28"/>
            </w:rPr>
            <w:t xml:space="preserve"> </w:t>
          </w:r>
        </w:p>
        <w:p w14:paraId="67D34D7E" w14:textId="3419A603" w:rsidR="00D53BF4" w:rsidRPr="00F1105F" w:rsidRDefault="00D53BF4" w:rsidP="004E4612">
          <w:pPr>
            <w:spacing w:after="120" w:line="20" w:lineRule="atLeast"/>
            <w:contextualSpacing/>
            <w:jc w:val="center"/>
            <w:rPr>
              <w:rFonts w:cstheme="minorHAnsi"/>
              <w:b/>
              <w:bCs/>
              <w:sz w:val="28"/>
              <w:szCs w:val="28"/>
            </w:rPr>
          </w:pPr>
          <w:r w:rsidRPr="00F1105F">
            <w:rPr>
              <w:rFonts w:cstheme="minorHAnsi"/>
              <w:b/>
              <w:bCs/>
              <w:sz w:val="28"/>
              <w:szCs w:val="28"/>
            </w:rPr>
            <w:t>V</w:t>
          </w:r>
          <w:r w:rsidR="00755F3B" w:rsidRPr="00F1105F">
            <w:rPr>
              <w:rFonts w:cstheme="minorHAnsi"/>
              <w:b/>
              <w:bCs/>
              <w:sz w:val="28"/>
              <w:szCs w:val="28"/>
            </w:rPr>
            <w:t>ersija</w:t>
          </w:r>
          <w:r w:rsidRPr="00F1105F">
            <w:rPr>
              <w:rFonts w:cstheme="minorHAnsi"/>
              <w:b/>
              <w:bCs/>
              <w:sz w:val="28"/>
              <w:szCs w:val="28"/>
            </w:rPr>
            <w:t xml:space="preserve"> Nr. </w:t>
          </w:r>
          <w:r w:rsidR="004D1081" w:rsidRPr="00F1105F">
            <w:rPr>
              <w:rFonts w:cstheme="minorHAnsi"/>
              <w:b/>
              <w:bCs/>
              <w:sz w:val="28"/>
              <w:szCs w:val="28"/>
            </w:rPr>
            <w:t>1</w:t>
          </w:r>
          <w:r w:rsidR="00E77D11" w:rsidRPr="00F1105F">
            <w:rPr>
              <w:rFonts w:cstheme="minorHAnsi"/>
              <w:i/>
              <w:iCs/>
              <w:sz w:val="28"/>
              <w:szCs w:val="28"/>
            </w:rPr>
            <w:t>.</w:t>
          </w:r>
        </w:p>
        <w:p w14:paraId="0FC90D8B" w14:textId="77777777" w:rsidR="00D526C8" w:rsidRPr="00F1105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F15A1A" w14:textId="612B3EDF" w:rsidR="007D0648" w:rsidRDefault="001C24BC">
              <w:pPr>
                <w:pStyle w:val="TOC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4575021" w:history="1">
                <w:r w:rsidR="007D0648" w:rsidRPr="002C0C77">
                  <w:rPr>
                    <w:rStyle w:val="Hyperlink"/>
                    <w:rFonts w:cstheme="minorHAnsi"/>
                    <w:noProof/>
                  </w:rPr>
                  <w:t>1.</w:t>
                </w:r>
                <w:r w:rsidR="007D0648">
                  <w:rPr>
                    <w:noProof/>
                    <w:sz w:val="22"/>
                    <w:szCs w:val="22"/>
                  </w:rPr>
                  <w:tab/>
                </w:r>
                <w:r w:rsidR="007D0648" w:rsidRPr="002C0C77">
                  <w:rPr>
                    <w:rStyle w:val="Hyperlink"/>
                    <w:rFonts w:cstheme="minorHAnsi"/>
                    <w:noProof/>
                  </w:rPr>
                  <w:t>Bendra informacija</w:t>
                </w:r>
                <w:r w:rsidR="007D0648">
                  <w:rPr>
                    <w:noProof/>
                    <w:webHidden/>
                  </w:rPr>
                  <w:tab/>
                </w:r>
                <w:r w:rsidR="007D0648">
                  <w:rPr>
                    <w:noProof/>
                    <w:webHidden/>
                  </w:rPr>
                  <w:fldChar w:fldCharType="begin"/>
                </w:r>
                <w:r w:rsidR="007D0648">
                  <w:rPr>
                    <w:noProof/>
                    <w:webHidden/>
                  </w:rPr>
                  <w:instrText xml:space="preserve"> PAGEREF _Toc224575021 \h </w:instrText>
                </w:r>
                <w:r w:rsidR="007D0648">
                  <w:rPr>
                    <w:noProof/>
                    <w:webHidden/>
                  </w:rPr>
                </w:r>
                <w:r w:rsidR="007D0648">
                  <w:rPr>
                    <w:noProof/>
                    <w:webHidden/>
                  </w:rPr>
                  <w:fldChar w:fldCharType="separate"/>
                </w:r>
                <w:r w:rsidR="007D0648">
                  <w:rPr>
                    <w:noProof/>
                    <w:webHidden/>
                  </w:rPr>
                  <w:t>2</w:t>
                </w:r>
                <w:r w:rsidR="007D0648">
                  <w:rPr>
                    <w:noProof/>
                    <w:webHidden/>
                  </w:rPr>
                  <w:fldChar w:fldCharType="end"/>
                </w:r>
              </w:hyperlink>
            </w:p>
            <w:p w14:paraId="3F1A78A1" w14:textId="026BC6CD" w:rsidR="007D0648" w:rsidRDefault="003D38C2">
              <w:pPr>
                <w:pStyle w:val="TOC1"/>
                <w:rPr>
                  <w:noProof/>
                  <w:sz w:val="22"/>
                  <w:szCs w:val="22"/>
                </w:rPr>
              </w:pPr>
              <w:hyperlink w:anchor="_Toc224575022" w:history="1">
                <w:r w:rsidR="007D0648" w:rsidRPr="002C0C77">
                  <w:rPr>
                    <w:rStyle w:val="Hyperlink"/>
                    <w:rFonts w:ascii="Calibri" w:hAnsi="Calibri" w:cs="Calibri"/>
                    <w:noProof/>
                  </w:rPr>
                  <w:t>2</w:t>
                </w:r>
                <w:r w:rsidR="007D0648" w:rsidRPr="002C0C77">
                  <w:rPr>
                    <w:rStyle w:val="Hyperlink"/>
                    <w:noProof/>
                  </w:rPr>
                  <w:t xml:space="preserve">. </w:t>
                </w:r>
                <w:r w:rsidR="007D0648" w:rsidRPr="002C0C77">
                  <w:rPr>
                    <w:rStyle w:val="Hyperlink"/>
                    <w:rFonts w:cstheme="minorHAnsi"/>
                    <w:noProof/>
                  </w:rPr>
                  <w:t>Pirkimo objektas</w:t>
                </w:r>
                <w:r w:rsidR="007D0648">
                  <w:rPr>
                    <w:noProof/>
                    <w:webHidden/>
                  </w:rPr>
                  <w:tab/>
                </w:r>
                <w:r w:rsidR="007D0648">
                  <w:rPr>
                    <w:noProof/>
                    <w:webHidden/>
                  </w:rPr>
                  <w:fldChar w:fldCharType="begin"/>
                </w:r>
                <w:r w:rsidR="007D0648">
                  <w:rPr>
                    <w:noProof/>
                    <w:webHidden/>
                  </w:rPr>
                  <w:instrText xml:space="preserve"> PAGEREF _Toc224575022 \h </w:instrText>
                </w:r>
                <w:r w:rsidR="007D0648">
                  <w:rPr>
                    <w:noProof/>
                    <w:webHidden/>
                  </w:rPr>
                </w:r>
                <w:r w:rsidR="007D0648">
                  <w:rPr>
                    <w:noProof/>
                    <w:webHidden/>
                  </w:rPr>
                  <w:fldChar w:fldCharType="separate"/>
                </w:r>
                <w:r w:rsidR="007D0648">
                  <w:rPr>
                    <w:noProof/>
                    <w:webHidden/>
                  </w:rPr>
                  <w:t>2</w:t>
                </w:r>
                <w:r w:rsidR="007D0648">
                  <w:rPr>
                    <w:noProof/>
                    <w:webHidden/>
                  </w:rPr>
                  <w:fldChar w:fldCharType="end"/>
                </w:r>
              </w:hyperlink>
            </w:p>
            <w:p w14:paraId="75928284" w14:textId="7C7D19F7" w:rsidR="007D0648" w:rsidRDefault="003D38C2">
              <w:pPr>
                <w:pStyle w:val="TOC1"/>
                <w:rPr>
                  <w:noProof/>
                  <w:sz w:val="22"/>
                  <w:szCs w:val="22"/>
                </w:rPr>
              </w:pPr>
              <w:hyperlink w:anchor="_Toc224575023" w:history="1">
                <w:r w:rsidR="007D0648" w:rsidRPr="002C0C77">
                  <w:rPr>
                    <w:rStyle w:val="Hyperlink"/>
                    <w:rFonts w:cstheme="minorHAnsi"/>
                    <w:noProof/>
                  </w:rPr>
                  <w:t>3. Susitikimai su tiekėjais ir objekto apžiūra</w:t>
                </w:r>
                <w:r w:rsidR="007D0648">
                  <w:rPr>
                    <w:noProof/>
                    <w:webHidden/>
                  </w:rPr>
                  <w:tab/>
                </w:r>
                <w:r w:rsidR="007D0648">
                  <w:rPr>
                    <w:noProof/>
                    <w:webHidden/>
                  </w:rPr>
                  <w:fldChar w:fldCharType="begin"/>
                </w:r>
                <w:r w:rsidR="007D0648">
                  <w:rPr>
                    <w:noProof/>
                    <w:webHidden/>
                  </w:rPr>
                  <w:instrText xml:space="preserve"> PAGEREF _Toc224575023 \h </w:instrText>
                </w:r>
                <w:r w:rsidR="007D0648">
                  <w:rPr>
                    <w:noProof/>
                    <w:webHidden/>
                  </w:rPr>
                </w:r>
                <w:r w:rsidR="007D0648">
                  <w:rPr>
                    <w:noProof/>
                    <w:webHidden/>
                  </w:rPr>
                  <w:fldChar w:fldCharType="separate"/>
                </w:r>
                <w:r w:rsidR="007D0648">
                  <w:rPr>
                    <w:noProof/>
                    <w:webHidden/>
                  </w:rPr>
                  <w:t>3</w:t>
                </w:r>
                <w:r w:rsidR="007D0648">
                  <w:rPr>
                    <w:noProof/>
                    <w:webHidden/>
                  </w:rPr>
                  <w:fldChar w:fldCharType="end"/>
                </w:r>
              </w:hyperlink>
            </w:p>
            <w:p w14:paraId="10A5ED7A" w14:textId="558CE427" w:rsidR="007D0648" w:rsidRDefault="003D38C2">
              <w:pPr>
                <w:pStyle w:val="TOC1"/>
                <w:rPr>
                  <w:noProof/>
                  <w:sz w:val="22"/>
                  <w:szCs w:val="22"/>
                </w:rPr>
              </w:pPr>
              <w:hyperlink w:anchor="_Toc224575024" w:history="1">
                <w:r w:rsidR="007D0648" w:rsidRPr="002C0C77">
                  <w:rPr>
                    <w:rStyle w:val="Hyperlink"/>
                    <w:rFonts w:cstheme="majorHAnsi"/>
                    <w:noProof/>
                  </w:rPr>
                  <w:t xml:space="preserve">4. </w:t>
                </w:r>
                <w:r w:rsidR="007D0648" w:rsidRPr="002C0C77">
                  <w:rPr>
                    <w:rStyle w:val="Hyperlink"/>
                    <w:rFonts w:cstheme="minorHAnsi"/>
                    <w:noProof/>
                  </w:rPr>
                  <w:t>Tiekėjų pašalinimo pagrindai ir kvalifikacijos reikalavimai</w:t>
                </w:r>
                <w:r w:rsidR="007D0648">
                  <w:rPr>
                    <w:noProof/>
                    <w:webHidden/>
                  </w:rPr>
                  <w:tab/>
                </w:r>
                <w:r w:rsidR="007D0648">
                  <w:rPr>
                    <w:noProof/>
                    <w:webHidden/>
                  </w:rPr>
                  <w:fldChar w:fldCharType="begin"/>
                </w:r>
                <w:r w:rsidR="007D0648">
                  <w:rPr>
                    <w:noProof/>
                    <w:webHidden/>
                  </w:rPr>
                  <w:instrText xml:space="preserve"> PAGEREF _Toc224575024 \h </w:instrText>
                </w:r>
                <w:r w:rsidR="007D0648">
                  <w:rPr>
                    <w:noProof/>
                    <w:webHidden/>
                  </w:rPr>
                </w:r>
                <w:r w:rsidR="007D0648">
                  <w:rPr>
                    <w:noProof/>
                    <w:webHidden/>
                  </w:rPr>
                  <w:fldChar w:fldCharType="separate"/>
                </w:r>
                <w:r w:rsidR="007D0648">
                  <w:rPr>
                    <w:noProof/>
                    <w:webHidden/>
                  </w:rPr>
                  <w:t>3</w:t>
                </w:r>
                <w:r w:rsidR="007D0648">
                  <w:rPr>
                    <w:noProof/>
                    <w:webHidden/>
                  </w:rPr>
                  <w:fldChar w:fldCharType="end"/>
                </w:r>
              </w:hyperlink>
            </w:p>
            <w:p w14:paraId="48942DF9" w14:textId="0FAA6F18" w:rsidR="007D0648" w:rsidRDefault="003D38C2">
              <w:pPr>
                <w:pStyle w:val="TOC1"/>
                <w:rPr>
                  <w:noProof/>
                  <w:sz w:val="22"/>
                  <w:szCs w:val="22"/>
                </w:rPr>
              </w:pPr>
              <w:hyperlink w:anchor="_Toc224575025" w:history="1">
                <w:r w:rsidR="007D0648" w:rsidRPr="002C0C77">
                  <w:rPr>
                    <w:rStyle w:val="Hyperlink"/>
                    <w:rFonts w:cstheme="minorHAnsi"/>
                    <w:noProof/>
                  </w:rPr>
                  <w:t>5.</w:t>
                </w:r>
                <w:r w:rsidR="007D0648" w:rsidRPr="002C0C77">
                  <w:rPr>
                    <w:rStyle w:val="Hyperlink"/>
                    <w:rFonts w:ascii="Calibri" w:hAnsi="Calibri" w:cs="Calibri"/>
                    <w:noProof/>
                  </w:rPr>
                  <w:t>Reikalavimai, susiję su nacionaliniu saugumu</w:t>
                </w:r>
                <w:r w:rsidR="007D0648">
                  <w:rPr>
                    <w:noProof/>
                    <w:webHidden/>
                  </w:rPr>
                  <w:tab/>
                </w:r>
                <w:r w:rsidR="007D0648">
                  <w:rPr>
                    <w:noProof/>
                    <w:webHidden/>
                  </w:rPr>
                  <w:fldChar w:fldCharType="begin"/>
                </w:r>
                <w:r w:rsidR="007D0648">
                  <w:rPr>
                    <w:noProof/>
                    <w:webHidden/>
                  </w:rPr>
                  <w:instrText xml:space="preserve"> PAGEREF _Toc224575025 \h </w:instrText>
                </w:r>
                <w:r w:rsidR="007D0648">
                  <w:rPr>
                    <w:noProof/>
                    <w:webHidden/>
                  </w:rPr>
                </w:r>
                <w:r w:rsidR="007D0648">
                  <w:rPr>
                    <w:noProof/>
                    <w:webHidden/>
                  </w:rPr>
                  <w:fldChar w:fldCharType="separate"/>
                </w:r>
                <w:r w:rsidR="007D0648">
                  <w:rPr>
                    <w:noProof/>
                    <w:webHidden/>
                  </w:rPr>
                  <w:t>3</w:t>
                </w:r>
                <w:r w:rsidR="007D0648">
                  <w:rPr>
                    <w:noProof/>
                    <w:webHidden/>
                  </w:rPr>
                  <w:fldChar w:fldCharType="end"/>
                </w:r>
              </w:hyperlink>
            </w:p>
            <w:p w14:paraId="77B47C53" w14:textId="7F230BC5" w:rsidR="007D0648" w:rsidRDefault="003D38C2">
              <w:pPr>
                <w:pStyle w:val="TOC1"/>
                <w:rPr>
                  <w:noProof/>
                  <w:sz w:val="22"/>
                  <w:szCs w:val="22"/>
                </w:rPr>
              </w:pPr>
              <w:hyperlink w:anchor="_Toc224575026" w:history="1">
                <w:r w:rsidR="007D0648" w:rsidRPr="002C0C77">
                  <w:rPr>
                    <w:rStyle w:val="Hyperlink"/>
                    <w:noProof/>
                  </w:rPr>
                  <w:t>6. Specialieji reikalavimai pasiūlymų rengimui ir pateikimui</w:t>
                </w:r>
                <w:r w:rsidR="007D0648">
                  <w:rPr>
                    <w:noProof/>
                    <w:webHidden/>
                  </w:rPr>
                  <w:tab/>
                </w:r>
                <w:r w:rsidR="007D0648">
                  <w:rPr>
                    <w:noProof/>
                    <w:webHidden/>
                  </w:rPr>
                  <w:fldChar w:fldCharType="begin"/>
                </w:r>
                <w:r w:rsidR="007D0648">
                  <w:rPr>
                    <w:noProof/>
                    <w:webHidden/>
                  </w:rPr>
                  <w:instrText xml:space="preserve"> PAGEREF _Toc224575026 \h </w:instrText>
                </w:r>
                <w:r w:rsidR="007D0648">
                  <w:rPr>
                    <w:noProof/>
                    <w:webHidden/>
                  </w:rPr>
                </w:r>
                <w:r w:rsidR="007D0648">
                  <w:rPr>
                    <w:noProof/>
                    <w:webHidden/>
                  </w:rPr>
                  <w:fldChar w:fldCharType="separate"/>
                </w:r>
                <w:r w:rsidR="007D0648">
                  <w:rPr>
                    <w:noProof/>
                    <w:webHidden/>
                  </w:rPr>
                  <w:t>4</w:t>
                </w:r>
                <w:r w:rsidR="007D0648">
                  <w:rPr>
                    <w:noProof/>
                    <w:webHidden/>
                  </w:rPr>
                  <w:fldChar w:fldCharType="end"/>
                </w:r>
              </w:hyperlink>
            </w:p>
            <w:p w14:paraId="6212784F" w14:textId="6B08C0E5" w:rsidR="007D0648" w:rsidRDefault="003D38C2">
              <w:pPr>
                <w:pStyle w:val="TOC1"/>
                <w:tabs>
                  <w:tab w:val="left" w:pos="660"/>
                </w:tabs>
                <w:rPr>
                  <w:noProof/>
                  <w:sz w:val="22"/>
                  <w:szCs w:val="22"/>
                </w:rPr>
              </w:pPr>
              <w:hyperlink w:anchor="_Toc224575027" w:history="1">
                <w:r w:rsidR="007D0648" w:rsidRPr="002C0C77">
                  <w:rPr>
                    <w:rStyle w:val="Hyperlink"/>
                    <w:rFonts w:eastAsia="Calibri" w:cstheme="minorHAnsi"/>
                    <w:noProof/>
                  </w:rPr>
                  <w:t>7.</w:t>
                </w:r>
                <w:r w:rsidR="007D0648">
                  <w:rPr>
                    <w:noProof/>
                    <w:sz w:val="22"/>
                    <w:szCs w:val="22"/>
                  </w:rPr>
                  <w:tab/>
                </w:r>
                <w:r w:rsidR="007D0648" w:rsidRPr="002C0C77">
                  <w:rPr>
                    <w:rStyle w:val="Hyperlink"/>
                    <w:rFonts w:cstheme="minorHAnsi"/>
                    <w:noProof/>
                  </w:rPr>
                  <w:t>Pasiūlymo galiojimo užtikrinimas</w:t>
                </w:r>
                <w:r w:rsidR="007D0648">
                  <w:rPr>
                    <w:noProof/>
                    <w:webHidden/>
                  </w:rPr>
                  <w:tab/>
                </w:r>
                <w:r w:rsidR="007D0648">
                  <w:rPr>
                    <w:noProof/>
                    <w:webHidden/>
                  </w:rPr>
                  <w:fldChar w:fldCharType="begin"/>
                </w:r>
                <w:r w:rsidR="007D0648">
                  <w:rPr>
                    <w:noProof/>
                    <w:webHidden/>
                  </w:rPr>
                  <w:instrText xml:space="preserve"> PAGEREF _Toc224575027 \h </w:instrText>
                </w:r>
                <w:r w:rsidR="007D0648">
                  <w:rPr>
                    <w:noProof/>
                    <w:webHidden/>
                  </w:rPr>
                </w:r>
                <w:r w:rsidR="007D0648">
                  <w:rPr>
                    <w:noProof/>
                    <w:webHidden/>
                  </w:rPr>
                  <w:fldChar w:fldCharType="separate"/>
                </w:r>
                <w:r w:rsidR="007D0648">
                  <w:rPr>
                    <w:noProof/>
                    <w:webHidden/>
                  </w:rPr>
                  <w:t>4</w:t>
                </w:r>
                <w:r w:rsidR="007D0648">
                  <w:rPr>
                    <w:noProof/>
                    <w:webHidden/>
                  </w:rPr>
                  <w:fldChar w:fldCharType="end"/>
                </w:r>
              </w:hyperlink>
            </w:p>
            <w:p w14:paraId="799E47C9" w14:textId="77278AED" w:rsidR="007D0648" w:rsidRDefault="003D38C2">
              <w:pPr>
                <w:pStyle w:val="TOC1"/>
                <w:tabs>
                  <w:tab w:val="left" w:pos="660"/>
                </w:tabs>
                <w:rPr>
                  <w:noProof/>
                  <w:sz w:val="22"/>
                  <w:szCs w:val="22"/>
                </w:rPr>
              </w:pPr>
              <w:hyperlink w:anchor="_Toc224575028" w:history="1">
                <w:r w:rsidR="007D0648" w:rsidRPr="002C0C77">
                  <w:rPr>
                    <w:rStyle w:val="Hyperlink"/>
                    <w:rFonts w:eastAsia="Calibri" w:cstheme="minorHAnsi"/>
                    <w:noProof/>
                  </w:rPr>
                  <w:t>8.</w:t>
                </w:r>
                <w:r w:rsidR="007D0648">
                  <w:rPr>
                    <w:noProof/>
                    <w:sz w:val="22"/>
                    <w:szCs w:val="22"/>
                  </w:rPr>
                  <w:tab/>
                </w:r>
                <w:r w:rsidR="007D0648" w:rsidRPr="002C0C77">
                  <w:rPr>
                    <w:rStyle w:val="Hyperlink"/>
                    <w:rFonts w:cstheme="minorHAnsi"/>
                    <w:noProof/>
                  </w:rPr>
                  <w:t>Elektroninis aukcionas</w:t>
                </w:r>
                <w:r w:rsidR="007D0648">
                  <w:rPr>
                    <w:noProof/>
                    <w:webHidden/>
                  </w:rPr>
                  <w:tab/>
                </w:r>
                <w:r w:rsidR="007D0648">
                  <w:rPr>
                    <w:noProof/>
                    <w:webHidden/>
                  </w:rPr>
                  <w:fldChar w:fldCharType="begin"/>
                </w:r>
                <w:r w:rsidR="007D0648">
                  <w:rPr>
                    <w:noProof/>
                    <w:webHidden/>
                  </w:rPr>
                  <w:instrText xml:space="preserve"> PAGEREF _Toc224575028 \h </w:instrText>
                </w:r>
                <w:r w:rsidR="007D0648">
                  <w:rPr>
                    <w:noProof/>
                    <w:webHidden/>
                  </w:rPr>
                </w:r>
                <w:r w:rsidR="007D0648">
                  <w:rPr>
                    <w:noProof/>
                    <w:webHidden/>
                  </w:rPr>
                  <w:fldChar w:fldCharType="separate"/>
                </w:r>
                <w:r w:rsidR="007D0648">
                  <w:rPr>
                    <w:noProof/>
                    <w:webHidden/>
                  </w:rPr>
                  <w:t>5</w:t>
                </w:r>
                <w:r w:rsidR="007D0648">
                  <w:rPr>
                    <w:noProof/>
                    <w:webHidden/>
                  </w:rPr>
                  <w:fldChar w:fldCharType="end"/>
                </w:r>
              </w:hyperlink>
            </w:p>
            <w:p w14:paraId="4834E919" w14:textId="2BB45F55" w:rsidR="007D0648" w:rsidRDefault="003D38C2">
              <w:pPr>
                <w:pStyle w:val="TOC1"/>
                <w:tabs>
                  <w:tab w:val="left" w:pos="660"/>
                </w:tabs>
                <w:rPr>
                  <w:noProof/>
                  <w:sz w:val="22"/>
                  <w:szCs w:val="22"/>
                </w:rPr>
              </w:pPr>
              <w:hyperlink w:anchor="_Toc224575029" w:history="1">
                <w:r w:rsidR="007D0648" w:rsidRPr="002C0C77">
                  <w:rPr>
                    <w:rStyle w:val="Hyperlink"/>
                    <w:rFonts w:eastAsia="Calibri" w:cstheme="minorHAnsi"/>
                    <w:noProof/>
                  </w:rPr>
                  <w:t>9.</w:t>
                </w:r>
                <w:r w:rsidR="007D0648">
                  <w:rPr>
                    <w:noProof/>
                    <w:sz w:val="22"/>
                    <w:szCs w:val="22"/>
                  </w:rPr>
                  <w:tab/>
                </w:r>
                <w:r w:rsidR="007D0648" w:rsidRPr="002C0C77">
                  <w:rPr>
                    <w:rStyle w:val="Hyperlink"/>
                    <w:rFonts w:cstheme="minorHAnsi"/>
                    <w:noProof/>
                  </w:rPr>
                  <w:t>Pasiūlymų vertinimas</w:t>
                </w:r>
                <w:r w:rsidR="007D0648">
                  <w:rPr>
                    <w:noProof/>
                    <w:webHidden/>
                  </w:rPr>
                  <w:tab/>
                </w:r>
                <w:r w:rsidR="007D0648">
                  <w:rPr>
                    <w:noProof/>
                    <w:webHidden/>
                  </w:rPr>
                  <w:fldChar w:fldCharType="begin"/>
                </w:r>
                <w:r w:rsidR="007D0648">
                  <w:rPr>
                    <w:noProof/>
                    <w:webHidden/>
                  </w:rPr>
                  <w:instrText xml:space="preserve"> PAGEREF _Toc224575029 \h </w:instrText>
                </w:r>
                <w:r w:rsidR="007D0648">
                  <w:rPr>
                    <w:noProof/>
                    <w:webHidden/>
                  </w:rPr>
                </w:r>
                <w:r w:rsidR="007D0648">
                  <w:rPr>
                    <w:noProof/>
                    <w:webHidden/>
                  </w:rPr>
                  <w:fldChar w:fldCharType="separate"/>
                </w:r>
                <w:r w:rsidR="007D0648">
                  <w:rPr>
                    <w:noProof/>
                    <w:webHidden/>
                  </w:rPr>
                  <w:t>5</w:t>
                </w:r>
                <w:r w:rsidR="007D0648">
                  <w:rPr>
                    <w:noProof/>
                    <w:webHidden/>
                  </w:rPr>
                  <w:fldChar w:fldCharType="end"/>
                </w:r>
              </w:hyperlink>
            </w:p>
            <w:p w14:paraId="30DF4052" w14:textId="2F930CE1" w:rsidR="007D0648" w:rsidRDefault="003D38C2">
              <w:pPr>
                <w:pStyle w:val="TOC1"/>
                <w:tabs>
                  <w:tab w:val="left" w:pos="660"/>
                </w:tabs>
                <w:rPr>
                  <w:noProof/>
                  <w:sz w:val="22"/>
                  <w:szCs w:val="22"/>
                </w:rPr>
              </w:pPr>
              <w:hyperlink w:anchor="_Toc224575030" w:history="1">
                <w:r w:rsidR="007D0648" w:rsidRPr="002C0C77">
                  <w:rPr>
                    <w:rStyle w:val="Hyperlink"/>
                    <w:rFonts w:eastAsia="Calibri" w:cstheme="minorHAnsi"/>
                    <w:noProof/>
                  </w:rPr>
                  <w:t>10.</w:t>
                </w:r>
                <w:r w:rsidR="007D0648">
                  <w:rPr>
                    <w:noProof/>
                    <w:sz w:val="22"/>
                    <w:szCs w:val="22"/>
                  </w:rPr>
                  <w:tab/>
                </w:r>
                <w:r w:rsidR="007D0648" w:rsidRPr="002C0C77">
                  <w:rPr>
                    <w:rStyle w:val="Hyperlink"/>
                    <w:rFonts w:cstheme="minorHAnsi"/>
                    <w:noProof/>
                  </w:rPr>
                  <w:t>Sutarties sudarymas</w:t>
                </w:r>
                <w:r w:rsidR="007D0648">
                  <w:rPr>
                    <w:noProof/>
                    <w:webHidden/>
                  </w:rPr>
                  <w:tab/>
                </w:r>
                <w:r w:rsidR="007D0648">
                  <w:rPr>
                    <w:noProof/>
                    <w:webHidden/>
                  </w:rPr>
                  <w:fldChar w:fldCharType="begin"/>
                </w:r>
                <w:r w:rsidR="007D0648">
                  <w:rPr>
                    <w:noProof/>
                    <w:webHidden/>
                  </w:rPr>
                  <w:instrText xml:space="preserve"> PAGEREF _Toc224575030 \h </w:instrText>
                </w:r>
                <w:r w:rsidR="007D0648">
                  <w:rPr>
                    <w:noProof/>
                    <w:webHidden/>
                  </w:rPr>
                </w:r>
                <w:r w:rsidR="007D0648">
                  <w:rPr>
                    <w:noProof/>
                    <w:webHidden/>
                  </w:rPr>
                  <w:fldChar w:fldCharType="separate"/>
                </w:r>
                <w:r w:rsidR="007D0648">
                  <w:rPr>
                    <w:noProof/>
                    <w:webHidden/>
                  </w:rPr>
                  <w:t>5</w:t>
                </w:r>
                <w:r w:rsidR="007D0648">
                  <w:rPr>
                    <w:noProof/>
                    <w:webHidden/>
                  </w:rPr>
                  <w:fldChar w:fldCharType="end"/>
                </w:r>
              </w:hyperlink>
            </w:p>
            <w:p w14:paraId="7FB35444" w14:textId="6A58B481" w:rsidR="007D0648" w:rsidRDefault="003D38C2">
              <w:pPr>
                <w:pStyle w:val="TOC1"/>
                <w:rPr>
                  <w:noProof/>
                  <w:sz w:val="22"/>
                  <w:szCs w:val="22"/>
                </w:rPr>
              </w:pPr>
              <w:hyperlink w:anchor="_Toc224575031" w:history="1">
                <w:r w:rsidR="007D0648" w:rsidRPr="002C0C77">
                  <w:rPr>
                    <w:rStyle w:val="Hyperlink"/>
                    <w:rFonts w:cstheme="minorHAnsi"/>
                    <w:noProof/>
                  </w:rPr>
                  <w:t>Pirkimo sąlygų 1 priedas „Terminai“</w:t>
                </w:r>
                <w:r w:rsidR="007D0648">
                  <w:rPr>
                    <w:noProof/>
                    <w:webHidden/>
                  </w:rPr>
                  <w:tab/>
                </w:r>
                <w:r w:rsidR="007D0648">
                  <w:rPr>
                    <w:noProof/>
                    <w:webHidden/>
                  </w:rPr>
                  <w:fldChar w:fldCharType="begin"/>
                </w:r>
                <w:r w:rsidR="007D0648">
                  <w:rPr>
                    <w:noProof/>
                    <w:webHidden/>
                  </w:rPr>
                  <w:instrText xml:space="preserve"> PAGEREF _Toc224575031 \h </w:instrText>
                </w:r>
                <w:r w:rsidR="007D0648">
                  <w:rPr>
                    <w:noProof/>
                    <w:webHidden/>
                  </w:rPr>
                </w:r>
                <w:r w:rsidR="007D0648">
                  <w:rPr>
                    <w:noProof/>
                    <w:webHidden/>
                  </w:rPr>
                  <w:fldChar w:fldCharType="separate"/>
                </w:r>
                <w:r w:rsidR="007D0648">
                  <w:rPr>
                    <w:noProof/>
                    <w:webHidden/>
                  </w:rPr>
                  <w:t>22</w:t>
                </w:r>
                <w:r w:rsidR="007D0648">
                  <w:rPr>
                    <w:noProof/>
                    <w:webHidden/>
                  </w:rPr>
                  <w:fldChar w:fldCharType="end"/>
                </w:r>
              </w:hyperlink>
            </w:p>
            <w:p w14:paraId="1DB4A3AD" w14:textId="1541A509" w:rsidR="007D0648" w:rsidRDefault="003D38C2">
              <w:pPr>
                <w:pStyle w:val="TOC2"/>
                <w:rPr>
                  <w:noProof/>
                  <w:sz w:val="22"/>
                  <w:szCs w:val="22"/>
                </w:rPr>
              </w:pPr>
              <w:hyperlink w:anchor="_Toc224575032" w:history="1">
                <w:r w:rsidR="007D0648" w:rsidRPr="002C0C77">
                  <w:rPr>
                    <w:rStyle w:val="Hyperlink"/>
                    <w:rFonts w:eastAsia="Calibri" w:cstheme="minorHAnsi"/>
                    <w:noProof/>
                  </w:rPr>
                  <w:t>Pirkimo sąlygų 2 priedas „Techninė specifikacija“</w:t>
                </w:r>
                <w:r w:rsidR="007D0648">
                  <w:rPr>
                    <w:noProof/>
                    <w:webHidden/>
                  </w:rPr>
                  <w:tab/>
                </w:r>
                <w:r w:rsidR="007D0648">
                  <w:rPr>
                    <w:noProof/>
                    <w:webHidden/>
                  </w:rPr>
                  <w:fldChar w:fldCharType="begin"/>
                </w:r>
                <w:r w:rsidR="007D0648">
                  <w:rPr>
                    <w:noProof/>
                    <w:webHidden/>
                  </w:rPr>
                  <w:instrText xml:space="preserve"> PAGEREF _Toc224575032 \h </w:instrText>
                </w:r>
                <w:r w:rsidR="007D0648">
                  <w:rPr>
                    <w:noProof/>
                    <w:webHidden/>
                  </w:rPr>
                </w:r>
                <w:r w:rsidR="007D0648">
                  <w:rPr>
                    <w:noProof/>
                    <w:webHidden/>
                  </w:rPr>
                  <w:fldChar w:fldCharType="separate"/>
                </w:r>
                <w:r w:rsidR="007D0648">
                  <w:rPr>
                    <w:noProof/>
                    <w:webHidden/>
                  </w:rPr>
                  <w:t>24</w:t>
                </w:r>
                <w:r w:rsidR="007D0648">
                  <w:rPr>
                    <w:noProof/>
                    <w:webHidden/>
                  </w:rPr>
                  <w:fldChar w:fldCharType="end"/>
                </w:r>
              </w:hyperlink>
            </w:p>
            <w:p w14:paraId="35F7D7C6" w14:textId="55442CFA" w:rsidR="007D0648" w:rsidRDefault="003D38C2">
              <w:pPr>
                <w:pStyle w:val="TOC2"/>
                <w:rPr>
                  <w:noProof/>
                  <w:sz w:val="22"/>
                  <w:szCs w:val="22"/>
                </w:rPr>
              </w:pPr>
              <w:hyperlink w:anchor="_Toc224575033" w:history="1">
                <w:r w:rsidR="007D0648" w:rsidRPr="002C0C77">
                  <w:rPr>
                    <w:rStyle w:val="Hyperlink"/>
                    <w:rFonts w:eastAsia="Calibri" w:cstheme="minorHAnsi"/>
                    <w:noProof/>
                  </w:rPr>
                  <w:t>Pirkimo sąlygų 3 priedas „Tiekėjų pašalinimo pagrindai“</w:t>
                </w:r>
                <w:r w:rsidR="007D0648">
                  <w:rPr>
                    <w:noProof/>
                    <w:webHidden/>
                  </w:rPr>
                  <w:tab/>
                </w:r>
                <w:r w:rsidR="007D0648">
                  <w:rPr>
                    <w:noProof/>
                    <w:webHidden/>
                  </w:rPr>
                  <w:fldChar w:fldCharType="begin"/>
                </w:r>
                <w:r w:rsidR="007D0648">
                  <w:rPr>
                    <w:noProof/>
                    <w:webHidden/>
                  </w:rPr>
                  <w:instrText xml:space="preserve"> PAGEREF _Toc224575033 \h </w:instrText>
                </w:r>
                <w:r w:rsidR="007D0648">
                  <w:rPr>
                    <w:noProof/>
                    <w:webHidden/>
                  </w:rPr>
                </w:r>
                <w:r w:rsidR="007D0648">
                  <w:rPr>
                    <w:noProof/>
                    <w:webHidden/>
                  </w:rPr>
                  <w:fldChar w:fldCharType="separate"/>
                </w:r>
                <w:r w:rsidR="007D0648">
                  <w:rPr>
                    <w:noProof/>
                    <w:webHidden/>
                  </w:rPr>
                  <w:t>25</w:t>
                </w:r>
                <w:r w:rsidR="007D0648">
                  <w:rPr>
                    <w:noProof/>
                    <w:webHidden/>
                  </w:rPr>
                  <w:fldChar w:fldCharType="end"/>
                </w:r>
              </w:hyperlink>
            </w:p>
            <w:p w14:paraId="001D9C0D" w14:textId="24758A30" w:rsidR="007D0648" w:rsidRDefault="003D38C2">
              <w:pPr>
                <w:pStyle w:val="TOC2"/>
                <w:rPr>
                  <w:noProof/>
                  <w:sz w:val="22"/>
                  <w:szCs w:val="22"/>
                </w:rPr>
              </w:pPr>
              <w:hyperlink w:anchor="_Toc224575034" w:history="1">
                <w:r w:rsidR="007D0648" w:rsidRPr="002C0C77">
                  <w:rPr>
                    <w:rStyle w:val="Hyperlink"/>
                    <w:rFonts w:eastAsia="Calibri" w:cstheme="minorHAnsi"/>
                    <w:noProof/>
                  </w:rPr>
                  <w:t>Pirkimo sąlygų 4 priedas „Tiekėjų kvalifikacijos reikalavimai ir reikalaujami kokybės bei aplinkos apsaugos vadybos sistemų standartai“</w:t>
                </w:r>
                <w:r w:rsidR="007D0648">
                  <w:rPr>
                    <w:noProof/>
                    <w:webHidden/>
                  </w:rPr>
                  <w:tab/>
                </w:r>
                <w:r w:rsidR="007D0648">
                  <w:rPr>
                    <w:noProof/>
                    <w:webHidden/>
                  </w:rPr>
                  <w:fldChar w:fldCharType="begin"/>
                </w:r>
                <w:r w:rsidR="007D0648">
                  <w:rPr>
                    <w:noProof/>
                    <w:webHidden/>
                  </w:rPr>
                  <w:instrText xml:space="preserve"> PAGEREF _Toc224575034 \h </w:instrText>
                </w:r>
                <w:r w:rsidR="007D0648">
                  <w:rPr>
                    <w:noProof/>
                    <w:webHidden/>
                  </w:rPr>
                </w:r>
                <w:r w:rsidR="007D0648">
                  <w:rPr>
                    <w:noProof/>
                    <w:webHidden/>
                  </w:rPr>
                  <w:fldChar w:fldCharType="separate"/>
                </w:r>
                <w:r w:rsidR="007D0648">
                  <w:rPr>
                    <w:noProof/>
                    <w:webHidden/>
                  </w:rPr>
                  <w:t>33</w:t>
                </w:r>
                <w:r w:rsidR="007D0648">
                  <w:rPr>
                    <w:noProof/>
                    <w:webHidden/>
                  </w:rPr>
                  <w:fldChar w:fldCharType="end"/>
                </w:r>
              </w:hyperlink>
            </w:p>
            <w:p w14:paraId="0AF85F64" w14:textId="0291BC44" w:rsidR="007D0648" w:rsidRDefault="003D38C2">
              <w:pPr>
                <w:pStyle w:val="TOC2"/>
                <w:rPr>
                  <w:noProof/>
                  <w:sz w:val="22"/>
                  <w:szCs w:val="22"/>
                </w:rPr>
              </w:pPr>
              <w:hyperlink w:anchor="_Toc224575035" w:history="1">
                <w:r w:rsidR="007D0648" w:rsidRPr="002C0C77">
                  <w:rPr>
                    <w:rStyle w:val="Hyperlink"/>
                    <w:rFonts w:eastAsia="Calibri" w:cstheme="minorHAnsi"/>
                    <w:noProof/>
                  </w:rPr>
                  <w:t xml:space="preserve">Pirkimo sąlygų 5 priedas „EBVPD“ </w:t>
                </w:r>
                <w:r w:rsidR="007D0648" w:rsidRPr="002C0C77">
                  <w:rPr>
                    <w:rStyle w:val="Hyperlink"/>
                    <w:rFonts w:cstheme="minorHAnsi"/>
                    <w:noProof/>
                  </w:rPr>
                  <w:t>(XML formatu)</w:t>
                </w:r>
                <w:r w:rsidR="007D0648">
                  <w:rPr>
                    <w:noProof/>
                    <w:webHidden/>
                  </w:rPr>
                  <w:tab/>
                </w:r>
                <w:r w:rsidR="007D0648">
                  <w:rPr>
                    <w:noProof/>
                    <w:webHidden/>
                  </w:rPr>
                  <w:fldChar w:fldCharType="begin"/>
                </w:r>
                <w:r w:rsidR="007D0648">
                  <w:rPr>
                    <w:noProof/>
                    <w:webHidden/>
                  </w:rPr>
                  <w:instrText xml:space="preserve"> PAGEREF _Toc224575035 \h </w:instrText>
                </w:r>
                <w:r w:rsidR="007D0648">
                  <w:rPr>
                    <w:noProof/>
                    <w:webHidden/>
                  </w:rPr>
                </w:r>
                <w:r w:rsidR="007D0648">
                  <w:rPr>
                    <w:noProof/>
                    <w:webHidden/>
                  </w:rPr>
                  <w:fldChar w:fldCharType="separate"/>
                </w:r>
                <w:r w:rsidR="007D0648">
                  <w:rPr>
                    <w:noProof/>
                    <w:webHidden/>
                  </w:rPr>
                  <w:t>35</w:t>
                </w:r>
                <w:r w:rsidR="007D0648">
                  <w:rPr>
                    <w:noProof/>
                    <w:webHidden/>
                  </w:rPr>
                  <w:fldChar w:fldCharType="end"/>
                </w:r>
              </w:hyperlink>
            </w:p>
            <w:p w14:paraId="75702970" w14:textId="7B836F76" w:rsidR="007D0648" w:rsidRDefault="003D38C2">
              <w:pPr>
                <w:pStyle w:val="TOC2"/>
                <w:rPr>
                  <w:noProof/>
                  <w:sz w:val="22"/>
                  <w:szCs w:val="22"/>
                </w:rPr>
              </w:pPr>
              <w:hyperlink w:anchor="_Toc224575036" w:history="1">
                <w:r w:rsidR="007D0648" w:rsidRPr="002C0C77">
                  <w:rPr>
                    <w:rStyle w:val="Hyperlink"/>
                    <w:rFonts w:eastAsia="Calibri" w:cstheme="minorHAnsi"/>
                    <w:noProof/>
                  </w:rPr>
                  <w:t>Pirkimo sąlygų 6 priedas „Pasiūlymo forma“</w:t>
                </w:r>
                <w:r w:rsidR="007D0648">
                  <w:rPr>
                    <w:noProof/>
                    <w:webHidden/>
                  </w:rPr>
                  <w:tab/>
                </w:r>
                <w:r w:rsidR="007D0648">
                  <w:rPr>
                    <w:noProof/>
                    <w:webHidden/>
                  </w:rPr>
                  <w:fldChar w:fldCharType="begin"/>
                </w:r>
                <w:r w:rsidR="007D0648">
                  <w:rPr>
                    <w:noProof/>
                    <w:webHidden/>
                  </w:rPr>
                  <w:instrText xml:space="preserve"> PAGEREF _Toc224575036 \h </w:instrText>
                </w:r>
                <w:r w:rsidR="007D0648">
                  <w:rPr>
                    <w:noProof/>
                    <w:webHidden/>
                  </w:rPr>
                </w:r>
                <w:r w:rsidR="007D0648">
                  <w:rPr>
                    <w:noProof/>
                    <w:webHidden/>
                  </w:rPr>
                  <w:fldChar w:fldCharType="separate"/>
                </w:r>
                <w:r w:rsidR="007D0648">
                  <w:rPr>
                    <w:noProof/>
                    <w:webHidden/>
                  </w:rPr>
                  <w:t>36</w:t>
                </w:r>
                <w:r w:rsidR="007D0648">
                  <w:rPr>
                    <w:noProof/>
                    <w:webHidden/>
                  </w:rPr>
                  <w:fldChar w:fldCharType="end"/>
                </w:r>
              </w:hyperlink>
            </w:p>
            <w:p w14:paraId="6AF2990C" w14:textId="5EF7E499" w:rsidR="007D0648" w:rsidRDefault="003D38C2">
              <w:pPr>
                <w:pStyle w:val="TOC2"/>
                <w:rPr>
                  <w:noProof/>
                  <w:sz w:val="22"/>
                  <w:szCs w:val="22"/>
                </w:rPr>
              </w:pPr>
              <w:hyperlink w:anchor="_Toc224575037" w:history="1">
                <w:r w:rsidR="007D0648" w:rsidRPr="002C0C77">
                  <w:rPr>
                    <w:rStyle w:val="Hyperlink"/>
                    <w:rFonts w:eastAsia="Calibri" w:cstheme="minorHAnsi"/>
                    <w:noProof/>
                  </w:rPr>
                  <w:t>Pirkimo sąlygų 7 priedas „Pasiūlymų vertinimo kriterijai ir sąlygos“</w:t>
                </w:r>
                <w:r w:rsidR="007D0648">
                  <w:rPr>
                    <w:noProof/>
                    <w:webHidden/>
                  </w:rPr>
                  <w:tab/>
                </w:r>
                <w:r w:rsidR="007D0648">
                  <w:rPr>
                    <w:noProof/>
                    <w:webHidden/>
                  </w:rPr>
                  <w:fldChar w:fldCharType="begin"/>
                </w:r>
                <w:r w:rsidR="007D0648">
                  <w:rPr>
                    <w:noProof/>
                    <w:webHidden/>
                  </w:rPr>
                  <w:instrText xml:space="preserve"> PAGEREF _Toc224575037 \h </w:instrText>
                </w:r>
                <w:r w:rsidR="007D0648">
                  <w:rPr>
                    <w:noProof/>
                    <w:webHidden/>
                  </w:rPr>
                </w:r>
                <w:r w:rsidR="007D0648">
                  <w:rPr>
                    <w:noProof/>
                    <w:webHidden/>
                  </w:rPr>
                  <w:fldChar w:fldCharType="separate"/>
                </w:r>
                <w:r w:rsidR="007D0648">
                  <w:rPr>
                    <w:noProof/>
                    <w:webHidden/>
                  </w:rPr>
                  <w:t>37</w:t>
                </w:r>
                <w:r w:rsidR="007D0648">
                  <w:rPr>
                    <w:noProof/>
                    <w:webHidden/>
                  </w:rPr>
                  <w:fldChar w:fldCharType="end"/>
                </w:r>
              </w:hyperlink>
            </w:p>
            <w:p w14:paraId="77E65D83" w14:textId="1E86BC58" w:rsidR="007D0648" w:rsidRDefault="003D38C2">
              <w:pPr>
                <w:pStyle w:val="TOC2"/>
                <w:rPr>
                  <w:noProof/>
                  <w:sz w:val="22"/>
                  <w:szCs w:val="22"/>
                </w:rPr>
              </w:pPr>
              <w:hyperlink w:anchor="_Toc224575038" w:history="1">
                <w:r w:rsidR="007D0648" w:rsidRPr="002C0C77">
                  <w:rPr>
                    <w:rStyle w:val="Hyperlink"/>
                    <w:rFonts w:eastAsia="Calibri" w:cstheme="majorHAnsi"/>
                    <w:noProof/>
                  </w:rPr>
                  <w:t>Pirkimo sąlygų 8 priedas „Sutarties projektas“</w:t>
                </w:r>
                <w:r w:rsidR="007D0648">
                  <w:rPr>
                    <w:noProof/>
                    <w:webHidden/>
                  </w:rPr>
                  <w:tab/>
                </w:r>
                <w:r w:rsidR="007D0648">
                  <w:rPr>
                    <w:noProof/>
                    <w:webHidden/>
                  </w:rPr>
                  <w:fldChar w:fldCharType="begin"/>
                </w:r>
                <w:r w:rsidR="007D0648">
                  <w:rPr>
                    <w:noProof/>
                    <w:webHidden/>
                  </w:rPr>
                  <w:instrText xml:space="preserve"> PAGEREF _Toc224575038 \h </w:instrText>
                </w:r>
                <w:r w:rsidR="007D0648">
                  <w:rPr>
                    <w:noProof/>
                    <w:webHidden/>
                  </w:rPr>
                </w:r>
                <w:r w:rsidR="007D0648">
                  <w:rPr>
                    <w:noProof/>
                    <w:webHidden/>
                  </w:rPr>
                  <w:fldChar w:fldCharType="separate"/>
                </w:r>
                <w:r w:rsidR="007D0648">
                  <w:rPr>
                    <w:noProof/>
                    <w:webHidden/>
                  </w:rPr>
                  <w:t>39</w:t>
                </w:r>
                <w:r w:rsidR="007D0648">
                  <w:rPr>
                    <w:noProof/>
                    <w:webHidden/>
                  </w:rPr>
                  <w:fldChar w:fldCharType="end"/>
                </w:r>
              </w:hyperlink>
            </w:p>
            <w:p w14:paraId="5B9E6A0B" w14:textId="7468FE70" w:rsidR="007D0648" w:rsidRDefault="003D38C2">
              <w:pPr>
                <w:pStyle w:val="TOC2"/>
                <w:rPr>
                  <w:noProof/>
                  <w:sz w:val="22"/>
                  <w:szCs w:val="22"/>
                </w:rPr>
              </w:pPr>
              <w:hyperlink w:anchor="_Toc224575039" w:history="1">
                <w:r w:rsidR="007D0648" w:rsidRPr="002C0C77">
                  <w:rPr>
                    <w:rStyle w:val="Hyperlink"/>
                    <w:rFonts w:eastAsia="Calibri" w:cstheme="minorHAnsi"/>
                    <w:noProof/>
                  </w:rPr>
                  <w:t>Pirkimo sąlygų 9 priedas „Informacija apie tiekėjo suteiktas paslaugas“</w:t>
                </w:r>
                <w:r w:rsidR="007D0648">
                  <w:rPr>
                    <w:noProof/>
                    <w:webHidden/>
                  </w:rPr>
                  <w:tab/>
                </w:r>
                <w:r w:rsidR="007D0648">
                  <w:rPr>
                    <w:noProof/>
                    <w:webHidden/>
                  </w:rPr>
                  <w:fldChar w:fldCharType="begin"/>
                </w:r>
                <w:r w:rsidR="007D0648">
                  <w:rPr>
                    <w:noProof/>
                    <w:webHidden/>
                  </w:rPr>
                  <w:instrText xml:space="preserve"> PAGEREF _Toc224575039 \h </w:instrText>
                </w:r>
                <w:r w:rsidR="007D0648">
                  <w:rPr>
                    <w:noProof/>
                    <w:webHidden/>
                  </w:rPr>
                </w:r>
                <w:r w:rsidR="007D0648">
                  <w:rPr>
                    <w:noProof/>
                    <w:webHidden/>
                  </w:rPr>
                  <w:fldChar w:fldCharType="separate"/>
                </w:r>
                <w:r w:rsidR="007D0648">
                  <w:rPr>
                    <w:noProof/>
                    <w:webHidden/>
                  </w:rPr>
                  <w:t>40</w:t>
                </w:r>
                <w:r w:rsidR="007D0648">
                  <w:rPr>
                    <w:noProof/>
                    <w:webHidden/>
                  </w:rPr>
                  <w:fldChar w:fldCharType="end"/>
                </w:r>
              </w:hyperlink>
            </w:p>
            <w:p w14:paraId="0DDC40AE" w14:textId="5A35685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24575021"/>
      <w:bookmarkStart w:id="1" w:name="_Toc335201954"/>
      <w:bookmarkStart w:id="2" w:name="_Toc147739116"/>
      <w:r w:rsidRPr="00D24970">
        <w:rPr>
          <w:rFonts w:asciiTheme="minorHAnsi" w:hAnsiTheme="minorHAnsi" w:cstheme="minorHAnsi"/>
        </w:rPr>
        <w:lastRenderedPageBreak/>
        <w:t>Bendra informacija</w:t>
      </w:r>
      <w:bookmarkEnd w:id="0"/>
    </w:p>
    <w:p w14:paraId="0C66020A" w14:textId="77777777" w:rsidR="00F96685" w:rsidRPr="002F33C9" w:rsidRDefault="00EB5B3A" w:rsidP="00F96685">
      <w:pPr>
        <w:pStyle w:val="ListParagraph"/>
        <w:numPr>
          <w:ilvl w:val="1"/>
          <w:numId w:val="1"/>
        </w:numPr>
        <w:spacing w:after="0" w:line="20" w:lineRule="atLeast"/>
        <w:ind w:left="0" w:firstLine="567"/>
        <w:jc w:val="both"/>
        <w:rPr>
          <w:rFonts w:cstheme="minorHAnsi"/>
        </w:rPr>
      </w:pPr>
      <w:r w:rsidRPr="00EB5B3A">
        <w:rPr>
          <w:rFonts w:cstheme="minorHAnsi"/>
        </w:rPr>
        <w:t xml:space="preserve">Pirkimą atlieka policijos sistemos centrinė perkančioji organizacija –  </w:t>
      </w:r>
      <w:r w:rsidRPr="00EB5B3A">
        <w:rPr>
          <w:rFonts w:cstheme="minorHAnsi"/>
          <w:iCs/>
        </w:rPr>
        <w:t xml:space="preserve">Policijos departamentas prie Lietuvos Respublikos vidaus reikalų ministerijos (toliau – Policijos departamentas), juridinio asmens kodas 188785847, adresas Saltoniškių g. 19, LT-08105 </w:t>
      </w:r>
      <w:r w:rsidRPr="002F33C9">
        <w:rPr>
          <w:rFonts w:cstheme="minorHAnsi"/>
          <w:iCs/>
        </w:rPr>
        <w:t>Vilnius.</w:t>
      </w:r>
      <w:r w:rsidRPr="002F33C9">
        <w:rPr>
          <w:rFonts w:cstheme="minorHAnsi"/>
        </w:rPr>
        <w:t xml:space="preserve"> Perkančioji organizacija yra PVM mokėtoja.</w:t>
      </w:r>
      <w:r w:rsidR="00F96685" w:rsidRPr="002F33C9">
        <w:rPr>
          <w:rFonts w:cstheme="minorHAnsi"/>
        </w:rPr>
        <w:t xml:space="preserve"> </w:t>
      </w:r>
    </w:p>
    <w:p w14:paraId="2FE645DF" w14:textId="72B36123" w:rsidR="00F96685" w:rsidRPr="002F33C9" w:rsidRDefault="007D6857" w:rsidP="00F96685">
      <w:pPr>
        <w:pStyle w:val="ListParagraph"/>
        <w:numPr>
          <w:ilvl w:val="1"/>
          <w:numId w:val="1"/>
        </w:numPr>
        <w:spacing w:after="0" w:line="20" w:lineRule="atLeast"/>
        <w:ind w:left="0" w:firstLine="567"/>
        <w:jc w:val="both"/>
        <w:rPr>
          <w:rFonts w:cstheme="minorHAnsi"/>
        </w:rPr>
      </w:pPr>
      <w:r w:rsidRPr="002F33C9">
        <w:t>Pirkimas</w:t>
      </w:r>
      <w:r w:rsidR="00B37854" w:rsidRPr="002F33C9">
        <w:t xml:space="preserve"> neatlieka</w:t>
      </w:r>
      <w:r w:rsidRPr="002F33C9">
        <w:t>mas</w:t>
      </w:r>
      <w:r w:rsidR="00B37854" w:rsidRPr="002F33C9">
        <w:t xml:space="preserve"> </w:t>
      </w:r>
      <w:r w:rsidR="002F5F8E" w:rsidRPr="002F33C9">
        <w:t>naudojantis centralizuotų pirkimų katalogu</w:t>
      </w:r>
      <w:r w:rsidRPr="002F33C9">
        <w:t xml:space="preserve">, nes </w:t>
      </w:r>
      <w:r w:rsidR="002F33C9" w:rsidRPr="002F33C9">
        <w:t xml:space="preserve">šiuo metu vertimo paslaugų modulis </w:t>
      </w:r>
      <w:r w:rsidR="00EB5B3A" w:rsidRPr="002F33C9">
        <w:t>CPO.LT kataloge</w:t>
      </w:r>
      <w:r w:rsidR="002F33C9" w:rsidRPr="002F33C9">
        <w:t xml:space="preserve"> neveikia</w:t>
      </w:r>
      <w:r w:rsidR="00F96685" w:rsidRPr="002F33C9">
        <w:t xml:space="preserve">. </w:t>
      </w:r>
    </w:p>
    <w:p w14:paraId="615C1AE9" w14:textId="77777777" w:rsidR="00F96685" w:rsidRPr="00F96685" w:rsidRDefault="00AA23FB" w:rsidP="00F96685">
      <w:pPr>
        <w:pStyle w:val="ListParagraph"/>
        <w:numPr>
          <w:ilvl w:val="1"/>
          <w:numId w:val="1"/>
        </w:numPr>
        <w:spacing w:after="0" w:line="20" w:lineRule="atLeast"/>
        <w:ind w:left="0" w:firstLine="567"/>
        <w:jc w:val="both"/>
        <w:rPr>
          <w:rFonts w:cstheme="minorHAnsi"/>
        </w:rPr>
      </w:pPr>
      <w:r w:rsidRPr="00F96685">
        <w:rPr>
          <w:rFonts w:eastAsia="Times New Roman" w:cstheme="minorHAnsi"/>
        </w:rPr>
        <w:t>Perkančioji organizacija nerezervuoja teisės dalyvauti pirkime.</w:t>
      </w:r>
      <w:r w:rsidR="00F96685">
        <w:rPr>
          <w:rFonts w:eastAsia="Times New Roman" w:cstheme="minorHAnsi"/>
        </w:rPr>
        <w:t xml:space="preserve"> </w:t>
      </w:r>
    </w:p>
    <w:p w14:paraId="36757ABE" w14:textId="77777777" w:rsidR="00BB4CE2" w:rsidRDefault="00E32C8E" w:rsidP="00BB4CE2">
      <w:pPr>
        <w:pStyle w:val="ListParagraph"/>
        <w:numPr>
          <w:ilvl w:val="1"/>
          <w:numId w:val="1"/>
        </w:numPr>
        <w:spacing w:after="0" w:line="20" w:lineRule="atLeast"/>
        <w:ind w:left="0" w:firstLine="567"/>
        <w:jc w:val="both"/>
        <w:rPr>
          <w:rFonts w:cstheme="minorHAnsi"/>
        </w:rPr>
      </w:pPr>
      <w:r w:rsidRPr="00F96685">
        <w:rPr>
          <w:rFonts w:cstheme="minorHAnsi"/>
        </w:rPr>
        <w:t xml:space="preserve">Stebėtojai dalyvauti </w:t>
      </w:r>
      <w:r w:rsidR="008A3C98" w:rsidRPr="00F96685">
        <w:rPr>
          <w:rFonts w:cstheme="minorHAnsi"/>
        </w:rPr>
        <w:t>K</w:t>
      </w:r>
      <w:r w:rsidRPr="00F96685">
        <w:rPr>
          <w:rFonts w:cstheme="minorHAnsi"/>
        </w:rPr>
        <w:t>omisijos posėdžiuose nėra kviečiami.</w:t>
      </w:r>
      <w:r w:rsidR="00BB4CE2">
        <w:rPr>
          <w:rFonts w:cstheme="minorHAnsi"/>
        </w:rPr>
        <w:t xml:space="preserve"> </w:t>
      </w:r>
    </w:p>
    <w:p w14:paraId="39603E6D" w14:textId="6445AA51" w:rsidR="005E62F0" w:rsidRPr="005D2386" w:rsidRDefault="003A502A" w:rsidP="00BB4CE2">
      <w:pPr>
        <w:pStyle w:val="ListParagraph"/>
        <w:numPr>
          <w:ilvl w:val="1"/>
          <w:numId w:val="1"/>
        </w:numPr>
        <w:spacing w:after="0" w:line="20" w:lineRule="atLeast"/>
        <w:ind w:left="0" w:firstLine="567"/>
        <w:jc w:val="both"/>
        <w:rPr>
          <w:rFonts w:cstheme="minorHAnsi"/>
        </w:rPr>
      </w:pPr>
      <w:r w:rsidRPr="00BB4CE2">
        <w:rPr>
          <w:rFonts w:cstheme="minorHAnsi"/>
        </w:rPr>
        <w:t xml:space="preserve">Atliekamas žaliasis pirkimas. Pirkimas vykdomas vadovaujantis Lietuvos Respublikos aplinkos ministro 2011 m. birželio 28 d. </w:t>
      </w:r>
      <w:r w:rsidRPr="005D2386">
        <w:rPr>
          <w:rFonts w:cstheme="minorHAnsi"/>
        </w:rPr>
        <w:t>įsakymo Nr. D1-508 „</w:t>
      </w:r>
      <w:hyperlink r:id="rId11" w:history="1">
        <w:r w:rsidRPr="005D2386">
          <w:rPr>
            <w:rStyle w:val="Hyperlink"/>
            <w:rFonts w:cstheme="minorHAnsi"/>
            <w:color w:val="0070C0"/>
            <w:u w:val="single"/>
          </w:rPr>
          <w:t>Dėl Aplinkos apsaugos kriterijų taikymo, vykdant žaliuosius pirkimus, tvarkos aprašo patvirtinimo</w:t>
        </w:r>
      </w:hyperlink>
      <w:r w:rsidRPr="005D2386">
        <w:rPr>
          <w:rFonts w:cstheme="minorHAnsi"/>
        </w:rPr>
        <w:t xml:space="preserve">“ </w:t>
      </w:r>
      <w:r w:rsidR="002D3417" w:rsidRPr="005D2386">
        <w:t>4.4.3 ir 4.4.4 punktais. Aplinkos apsaugos kriterijai nustatyti specialiųjų pirkimo sąlygų 7 priede „Sutarties projektas“.</w:t>
      </w:r>
    </w:p>
    <w:p w14:paraId="2413C02D" w14:textId="3B4CAAF1" w:rsidR="00E32C8E" w:rsidRPr="00743068" w:rsidRDefault="00E32C8E" w:rsidP="0097765E">
      <w:pPr>
        <w:pStyle w:val="ListParagraph"/>
        <w:numPr>
          <w:ilvl w:val="1"/>
          <w:numId w:val="7"/>
        </w:numPr>
        <w:tabs>
          <w:tab w:val="left" w:pos="993"/>
        </w:tabs>
        <w:spacing w:after="0" w:line="240" w:lineRule="auto"/>
        <w:ind w:left="0" w:firstLine="567"/>
        <w:jc w:val="both"/>
        <w:rPr>
          <w:rFonts w:eastAsia="Arial"/>
        </w:rPr>
      </w:pPr>
      <w:r w:rsidRPr="00743068">
        <w:rPr>
          <w:rFonts w:eastAsia="Arial"/>
        </w:rPr>
        <w:t xml:space="preserve">Išankstinis skelbimas apie </w:t>
      </w:r>
      <w:r w:rsidR="007A68AD" w:rsidRPr="00743068">
        <w:rPr>
          <w:rFonts w:eastAsia="Arial"/>
        </w:rPr>
        <w:t>p</w:t>
      </w:r>
      <w:r w:rsidRPr="00743068">
        <w:rPr>
          <w:rFonts w:eastAsia="Arial"/>
        </w:rPr>
        <w:t xml:space="preserve">irkimą nebuvo paskelbtas.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20A6C0E5"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sidR="00743068">
        <w:rPr>
          <w:rFonts w:cstheme="minorHAnsi"/>
        </w:rPr>
        <w:t>asiūlymų.</w:t>
      </w:r>
    </w:p>
    <w:p w14:paraId="0C002F05" w14:textId="3E0B2F9E" w:rsidR="00E32C8E" w:rsidRPr="00743068" w:rsidRDefault="004D070C" w:rsidP="00743068">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color w:val="7030A0"/>
        </w:rPr>
        <w:t xml:space="preserve"> </w:t>
      </w:r>
      <w:r w:rsidR="00E32C8E" w:rsidRPr="00743068">
        <w:rPr>
          <w:rFonts w:eastAsia="Arial" w:cstheme="minorHAnsi"/>
          <w:color w:val="333333"/>
        </w:rPr>
        <w:t xml:space="preserve">Bendrosios </w:t>
      </w:r>
      <w:r w:rsidR="007E5F55" w:rsidRPr="00743068">
        <w:rPr>
          <w:rFonts w:eastAsia="Arial" w:cstheme="minorHAnsi"/>
          <w:color w:val="333333"/>
        </w:rPr>
        <w:t xml:space="preserve">pirkimo </w:t>
      </w:r>
      <w:r w:rsidR="00E32C8E" w:rsidRPr="00743068">
        <w:rPr>
          <w:rFonts w:eastAsia="Arial" w:cstheme="minorHAnsi"/>
          <w:color w:val="333333"/>
        </w:rPr>
        <w:t>sąlygos yra neatskiriama ši</w:t>
      </w:r>
      <w:r w:rsidR="00C07F25" w:rsidRPr="00743068">
        <w:rPr>
          <w:rFonts w:eastAsia="Arial" w:cstheme="minorHAnsi"/>
          <w:color w:val="333333"/>
        </w:rPr>
        <w:t>ų</w:t>
      </w:r>
      <w:r w:rsidR="00E32C8E" w:rsidRPr="00743068">
        <w:rPr>
          <w:rFonts w:eastAsia="Arial" w:cstheme="minorHAnsi"/>
          <w:color w:val="333333"/>
        </w:rPr>
        <w:t xml:space="preserve"> </w:t>
      </w:r>
      <w:r w:rsidR="00F4541C" w:rsidRPr="00743068">
        <w:rPr>
          <w:rFonts w:eastAsia="Arial" w:cstheme="minorHAnsi"/>
          <w:color w:val="333333"/>
        </w:rPr>
        <w:t>p</w:t>
      </w:r>
      <w:r w:rsidR="00E32C8E" w:rsidRPr="00743068">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24575022"/>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D55B80D" w:rsidR="00B41C66" w:rsidRPr="004236CE" w:rsidRDefault="00B41C66" w:rsidP="00FE7FEB">
      <w:pPr>
        <w:pStyle w:val="NoSpacing"/>
        <w:numPr>
          <w:ilvl w:val="1"/>
          <w:numId w:val="5"/>
        </w:numPr>
        <w:spacing w:after="120"/>
        <w:ind w:left="0" w:firstLine="567"/>
        <w:contextualSpacing/>
        <w:jc w:val="both"/>
        <w:rPr>
          <w:rFonts w:cstheme="minorHAnsi"/>
        </w:rPr>
      </w:pPr>
      <w:r w:rsidRPr="004236CE">
        <w:rPr>
          <w:rFonts w:eastAsia="Calibri" w:cstheme="minorHAnsi"/>
          <w:color w:val="000000" w:themeColor="text1"/>
        </w:rPr>
        <w:t>Perkančioji organizacija numato įsigyti</w:t>
      </w:r>
      <w:r w:rsidR="003260E8" w:rsidRPr="004236CE">
        <w:rPr>
          <w:rFonts w:eastAsia="Calibri" w:cstheme="minorHAnsi"/>
          <w:color w:val="000000" w:themeColor="text1"/>
        </w:rPr>
        <w:t xml:space="preserve"> </w:t>
      </w:r>
      <w:r w:rsidR="003260E8" w:rsidRPr="004236CE">
        <w:rPr>
          <w:rFonts w:eastAsia="Calibri" w:cstheme="minorHAnsi"/>
          <w:b/>
          <w:color w:val="000000" w:themeColor="text1"/>
        </w:rPr>
        <w:t>vertimo raštu ir žodžiu paslaugas</w:t>
      </w:r>
      <w:r w:rsidR="003260E8" w:rsidRPr="004236CE">
        <w:rPr>
          <w:rFonts w:eastAsia="Calibri" w:cstheme="minorHAnsi"/>
          <w:color w:val="000000" w:themeColor="text1"/>
        </w:rPr>
        <w:t xml:space="preserve"> (toliau – Paslaugos)</w:t>
      </w:r>
      <w:r w:rsidRPr="004236CE">
        <w:rPr>
          <w:rFonts w:eastAsia="Calibri" w:cstheme="minorHAnsi"/>
          <w:color w:val="00B050"/>
        </w:rPr>
        <w:t>.</w:t>
      </w:r>
      <w:r w:rsidRPr="004236CE">
        <w:rPr>
          <w:rFonts w:cstheme="minorHAnsi"/>
        </w:rPr>
        <w:t xml:space="preserve"> Reikalavimai pirkimo objektui nustatyti </w:t>
      </w:r>
      <w:r w:rsidR="00704310" w:rsidRPr="004236CE">
        <w:rPr>
          <w:rFonts w:cstheme="minorHAnsi"/>
        </w:rPr>
        <w:t>s</w:t>
      </w:r>
      <w:r w:rsidR="00444CAF" w:rsidRPr="004236CE">
        <w:rPr>
          <w:rFonts w:cstheme="minorHAnsi"/>
        </w:rPr>
        <w:t xml:space="preserve">pecialiųjų </w:t>
      </w:r>
      <w:r w:rsidR="00CE7209" w:rsidRPr="004236CE">
        <w:rPr>
          <w:rFonts w:cstheme="minorHAnsi"/>
        </w:rPr>
        <w:t xml:space="preserve">pirkimo </w:t>
      </w:r>
      <w:r w:rsidR="00444CAF" w:rsidRPr="004236CE">
        <w:rPr>
          <w:rFonts w:cstheme="minorHAnsi"/>
        </w:rPr>
        <w:t xml:space="preserve">sąlygų </w:t>
      </w:r>
      <w:r w:rsidR="003260E8" w:rsidRPr="004236CE">
        <w:rPr>
          <w:rFonts w:cstheme="minorHAnsi"/>
        </w:rPr>
        <w:t>2</w:t>
      </w:r>
      <w:r w:rsidR="00FA7D78" w:rsidRPr="004236CE">
        <w:rPr>
          <w:rFonts w:cstheme="minorHAnsi"/>
        </w:rPr>
        <w:t xml:space="preserve"> </w:t>
      </w:r>
      <w:r w:rsidR="00444CAF" w:rsidRPr="004236CE">
        <w:rPr>
          <w:rFonts w:cstheme="minorHAnsi"/>
        </w:rPr>
        <w:t>priede</w:t>
      </w:r>
      <w:r w:rsidR="003260E8" w:rsidRPr="004236CE">
        <w:rPr>
          <w:rFonts w:cstheme="minorHAnsi"/>
        </w:rPr>
        <w:t xml:space="preserve"> „Techninė specifikacija“</w:t>
      </w:r>
      <w:r w:rsidRPr="004236CE">
        <w:rPr>
          <w:rFonts w:cstheme="minorHAnsi"/>
        </w:rPr>
        <w:t>.</w:t>
      </w:r>
    </w:p>
    <w:p w14:paraId="60552F91" w14:textId="77777777" w:rsidR="003260E8" w:rsidRPr="004236CE" w:rsidRDefault="00507DC9" w:rsidP="003260E8">
      <w:pPr>
        <w:pStyle w:val="NoSpacing"/>
        <w:spacing w:after="120"/>
        <w:ind w:firstLine="567"/>
        <w:contextualSpacing/>
        <w:jc w:val="both"/>
        <w:rPr>
          <w:rFonts w:cstheme="minorHAnsi"/>
        </w:rPr>
      </w:pPr>
      <w:r w:rsidRPr="004236CE">
        <w:rPr>
          <w:rFonts w:cstheme="minorHAnsi"/>
        </w:rPr>
        <w:t>2.2</w:t>
      </w:r>
      <w:r w:rsidR="003260E8" w:rsidRPr="004236CE">
        <w:rPr>
          <w:rFonts w:cstheme="minorHAnsi"/>
        </w:rPr>
        <w:t xml:space="preserve">. </w:t>
      </w:r>
      <w:r w:rsidR="00B41C66" w:rsidRPr="004236CE">
        <w:rPr>
          <w:rFonts w:cstheme="minorHAnsi"/>
        </w:rPr>
        <w:t xml:space="preserve">Pirkimo objektas skaidomas į </w:t>
      </w:r>
      <w:r w:rsidR="003260E8" w:rsidRPr="004236CE">
        <w:rPr>
          <w:rFonts w:cstheme="minorHAnsi"/>
        </w:rPr>
        <w:t>3 (tris) pirkimo</w:t>
      </w:r>
      <w:r w:rsidR="00B41C66" w:rsidRPr="004236CE">
        <w:rPr>
          <w:rFonts w:cstheme="minorHAnsi"/>
          <w:i/>
          <w:iCs/>
        </w:rPr>
        <w:t xml:space="preserve"> </w:t>
      </w:r>
      <w:r w:rsidR="00B41C66" w:rsidRPr="004236CE">
        <w:rPr>
          <w:rFonts w:cstheme="minorHAnsi"/>
        </w:rPr>
        <w:t>dalis</w:t>
      </w:r>
      <w:r w:rsidR="003260E8" w:rsidRPr="004236CE">
        <w:rPr>
          <w:rFonts w:cstheme="minorHAnsi"/>
        </w:rPr>
        <w:t>:</w:t>
      </w:r>
    </w:p>
    <w:p w14:paraId="588EF994" w14:textId="77777777" w:rsidR="008258FB" w:rsidRPr="004236CE" w:rsidRDefault="008258FB" w:rsidP="008258FB">
      <w:pPr>
        <w:pStyle w:val="NoSpacing"/>
        <w:spacing w:after="120"/>
        <w:ind w:firstLine="567"/>
        <w:contextualSpacing/>
        <w:jc w:val="both"/>
        <w:rPr>
          <w:rFonts w:cstheme="minorHAnsi"/>
          <w:color w:val="000000" w:themeColor="text1"/>
          <w:shd w:val="clear" w:color="auto" w:fill="FFFFFF"/>
        </w:rPr>
      </w:pPr>
      <w:r w:rsidRPr="004236CE">
        <w:rPr>
          <w:rFonts w:cstheme="minorHAnsi"/>
        </w:rPr>
        <w:t xml:space="preserve">2.2.1. </w:t>
      </w:r>
      <w:r w:rsidRPr="004236CE">
        <w:rPr>
          <w:rFonts w:cstheme="minorHAnsi"/>
          <w:b/>
        </w:rPr>
        <w:t>I pirkimo dalis</w:t>
      </w:r>
      <w:r w:rsidRPr="004236CE">
        <w:rPr>
          <w:rFonts w:cstheme="minorHAnsi"/>
        </w:rPr>
        <w:t xml:space="preserve"> </w:t>
      </w:r>
      <w:r w:rsidRPr="004236CE">
        <w:rPr>
          <w:rFonts w:eastAsia="Calibri" w:cstheme="minorHAnsi"/>
          <w:color w:val="000000" w:themeColor="text1"/>
        </w:rPr>
        <w:t>–</w:t>
      </w:r>
      <w:r w:rsidRPr="004236CE">
        <w:rPr>
          <w:rFonts w:cstheme="minorHAnsi"/>
        </w:rPr>
        <w:t xml:space="preserve"> vertimo raštu paslaugos Vilniaus, Alytaus, Marijampolės, Utenos ir Tauragės apskrityse esančioms policijos įstaigoms. </w:t>
      </w:r>
      <w:r w:rsidRPr="004236CE">
        <w:rPr>
          <w:rFonts w:cstheme="minorHAnsi"/>
          <w:color w:val="000000" w:themeColor="text1"/>
          <w:shd w:val="clear" w:color="auto" w:fill="FFFFFF"/>
        </w:rPr>
        <w:t xml:space="preserve">Maksimali planuojama pirkimo vertė – 600.000,00 (šeši šimtai tūkstančių) Eur su PVM; </w:t>
      </w:r>
    </w:p>
    <w:p w14:paraId="61EDD1E6" w14:textId="3B80484F" w:rsidR="008258FB" w:rsidRPr="00A56C83" w:rsidRDefault="008258FB" w:rsidP="008258FB">
      <w:pPr>
        <w:pStyle w:val="NoSpacing"/>
        <w:spacing w:after="120"/>
        <w:ind w:firstLine="567"/>
        <w:contextualSpacing/>
        <w:jc w:val="both"/>
        <w:rPr>
          <w:rFonts w:cstheme="minorHAnsi"/>
          <w:color w:val="000000" w:themeColor="text1"/>
          <w:shd w:val="clear" w:color="auto" w:fill="FFFFFF"/>
        </w:rPr>
      </w:pPr>
      <w:r w:rsidRPr="004236CE">
        <w:rPr>
          <w:rFonts w:cstheme="minorHAnsi"/>
          <w:color w:val="000000" w:themeColor="text1"/>
          <w:shd w:val="clear" w:color="auto" w:fill="FFFFFF"/>
        </w:rPr>
        <w:t xml:space="preserve">2.2.2. </w:t>
      </w:r>
      <w:r w:rsidRPr="004236CE">
        <w:rPr>
          <w:rFonts w:cstheme="minorHAnsi"/>
          <w:b/>
        </w:rPr>
        <w:t>II pirkimo dalis</w:t>
      </w:r>
      <w:r w:rsidRPr="004236CE">
        <w:rPr>
          <w:rFonts w:cstheme="minorHAnsi"/>
        </w:rPr>
        <w:t xml:space="preserve"> </w:t>
      </w:r>
      <w:r w:rsidRPr="004236CE">
        <w:rPr>
          <w:rFonts w:eastAsia="Calibri" w:cstheme="minorHAnsi"/>
          <w:color w:val="000000" w:themeColor="text1"/>
        </w:rPr>
        <w:t xml:space="preserve">– </w:t>
      </w:r>
      <w:r w:rsidRPr="004236CE">
        <w:rPr>
          <w:rFonts w:cstheme="minorHAnsi"/>
        </w:rPr>
        <w:t xml:space="preserve">vertimo raštu </w:t>
      </w:r>
      <w:r w:rsidRPr="00E42C41">
        <w:rPr>
          <w:rFonts w:cstheme="minorHAnsi"/>
        </w:rPr>
        <w:t xml:space="preserve">paslaugos Kauno, Klaipėdos, Šiaulių, Panevėžio ir Telšių apskrityse esančioms policijos įstaigoms. </w:t>
      </w:r>
      <w:r w:rsidRPr="00E42C41">
        <w:rPr>
          <w:rFonts w:cstheme="minorHAnsi"/>
          <w:color w:val="000000" w:themeColor="text1"/>
          <w:shd w:val="clear" w:color="auto" w:fill="FFFFFF"/>
        </w:rPr>
        <w:t xml:space="preserve">Maksimali planuojama pirkimo vertė – </w:t>
      </w:r>
      <w:r w:rsidRPr="00A56C83">
        <w:rPr>
          <w:rFonts w:cstheme="minorHAnsi"/>
          <w:color w:val="000000" w:themeColor="text1"/>
          <w:shd w:val="clear" w:color="auto" w:fill="FFFFFF"/>
        </w:rPr>
        <w:t>600.000,00 (šeši šimtai tūkstančių) Eur su PVM;</w:t>
      </w:r>
    </w:p>
    <w:p w14:paraId="4362DC23" w14:textId="0C41863B" w:rsidR="008258FB" w:rsidRPr="00E42C41" w:rsidRDefault="008258FB" w:rsidP="004236CE">
      <w:pPr>
        <w:pStyle w:val="NoSpacing"/>
        <w:ind w:firstLine="567"/>
        <w:contextualSpacing/>
        <w:jc w:val="both"/>
        <w:rPr>
          <w:rFonts w:cstheme="minorHAnsi"/>
        </w:rPr>
      </w:pPr>
      <w:r w:rsidRPr="00A56C83">
        <w:rPr>
          <w:rFonts w:cstheme="minorHAnsi"/>
          <w:color w:val="000000" w:themeColor="text1"/>
          <w:shd w:val="clear" w:color="auto" w:fill="FFFFFF"/>
        </w:rPr>
        <w:t xml:space="preserve">2.2.3. </w:t>
      </w:r>
      <w:r w:rsidRPr="00A56C83">
        <w:rPr>
          <w:rFonts w:cstheme="minorHAnsi"/>
          <w:b/>
        </w:rPr>
        <w:t>III pirkimo dalis</w:t>
      </w:r>
      <w:r w:rsidRPr="00A56C83">
        <w:rPr>
          <w:rFonts w:cstheme="minorHAnsi"/>
        </w:rPr>
        <w:t xml:space="preserve"> </w:t>
      </w:r>
      <w:r w:rsidRPr="00A56C83">
        <w:rPr>
          <w:rFonts w:eastAsia="Calibri" w:cstheme="minorHAnsi"/>
          <w:color w:val="000000" w:themeColor="text1"/>
        </w:rPr>
        <w:t xml:space="preserve">– </w:t>
      </w:r>
      <w:r w:rsidRPr="00A56C83">
        <w:rPr>
          <w:rFonts w:cstheme="minorHAnsi"/>
        </w:rPr>
        <w:t xml:space="preserve">vertimo </w:t>
      </w:r>
      <w:r w:rsidR="00491417" w:rsidRPr="00A56C83">
        <w:rPr>
          <w:rFonts w:cstheme="minorHAnsi"/>
        </w:rPr>
        <w:t>žodžiu</w:t>
      </w:r>
      <w:r w:rsidRPr="00A56C83">
        <w:rPr>
          <w:rFonts w:cstheme="minorHAnsi"/>
        </w:rPr>
        <w:t xml:space="preserve"> </w:t>
      </w:r>
      <w:r w:rsidR="00E42C41" w:rsidRPr="00A56C83">
        <w:rPr>
          <w:rFonts w:eastAsia="Times New Roman" w:cstheme="minorHAnsi"/>
        </w:rPr>
        <w:t>(nuosekliojo vertimo</w:t>
      </w:r>
      <w:r w:rsidR="00E42C41" w:rsidRPr="00A56C83">
        <w:rPr>
          <w:rFonts w:cstheme="minorHAnsi"/>
        </w:rPr>
        <w:t xml:space="preserve">) </w:t>
      </w:r>
      <w:r w:rsidRPr="00A56C83">
        <w:rPr>
          <w:rFonts w:cstheme="minorHAnsi"/>
        </w:rPr>
        <w:t>paslaugos</w:t>
      </w:r>
      <w:r w:rsidR="00491417" w:rsidRPr="00A56C83">
        <w:rPr>
          <w:rFonts w:cstheme="minorHAnsi"/>
        </w:rPr>
        <w:t xml:space="preserve"> Kauno, Marijampolės ir Utenos apskrityse esančioms policijos įstaigoms</w:t>
      </w:r>
      <w:r w:rsidR="00363FB2" w:rsidRPr="00A56C83">
        <w:rPr>
          <w:rFonts w:cstheme="minorHAnsi"/>
        </w:rPr>
        <w:t xml:space="preserve">. </w:t>
      </w:r>
      <w:r w:rsidR="00363FB2" w:rsidRPr="00A56C83">
        <w:rPr>
          <w:rFonts w:cstheme="minorHAnsi"/>
          <w:color w:val="000000" w:themeColor="text1"/>
          <w:shd w:val="clear" w:color="auto" w:fill="FFFFFF"/>
        </w:rPr>
        <w:t>Maksimali planuojama pirkimo vertė – 250.000,00 (du šimtai penkiasdešimt tūkstančių) Eur su PVM.</w:t>
      </w:r>
    </w:p>
    <w:p w14:paraId="304F8491" w14:textId="0B9166FD" w:rsidR="004236CE" w:rsidRDefault="004236CE" w:rsidP="004236CE">
      <w:pPr>
        <w:pStyle w:val="ListParagraph"/>
        <w:spacing w:after="0" w:line="240" w:lineRule="auto"/>
        <w:ind w:left="0" w:firstLine="567"/>
        <w:jc w:val="both"/>
        <w:rPr>
          <w:rFonts w:cstheme="minorHAnsi"/>
        </w:rPr>
      </w:pPr>
      <w:r w:rsidRPr="000775B4">
        <w:rPr>
          <w:rFonts w:cstheme="minorHAnsi"/>
        </w:rPr>
        <w:t xml:space="preserve">2.3. </w:t>
      </w:r>
      <w:r w:rsidR="00172A55">
        <w:rPr>
          <w:rFonts w:cstheme="minorHAnsi"/>
        </w:rPr>
        <w:t>Perkamų Paslaugų</w:t>
      </w:r>
      <w:r w:rsidRPr="00F0499F">
        <w:rPr>
          <w:rFonts w:cstheme="minorHAnsi"/>
        </w:rPr>
        <w:t xml:space="preserve"> apimtys ir dalykas, reikalavimai </w:t>
      </w:r>
      <w:r>
        <w:rPr>
          <w:rFonts w:cstheme="minorHAnsi"/>
        </w:rPr>
        <w:t xml:space="preserve">ir techninė specifikacija </w:t>
      </w:r>
      <w:r w:rsidRPr="00F0499F">
        <w:rPr>
          <w:rFonts w:cstheme="minorHAnsi"/>
        </w:rPr>
        <w:t xml:space="preserve">apibrėžti </w:t>
      </w:r>
      <w:bookmarkStart w:id="6" w:name="_Hlk91152632"/>
      <w:r>
        <w:rPr>
          <w:rFonts w:cstheme="minorHAnsi"/>
        </w:rPr>
        <w:t xml:space="preserve">specialiųjų </w:t>
      </w:r>
      <w:r w:rsidRPr="00F0499F">
        <w:rPr>
          <w:rFonts w:cstheme="minorHAnsi"/>
        </w:rPr>
        <w:t xml:space="preserve">pirkimo </w:t>
      </w:r>
      <w:r w:rsidRPr="00DC1957">
        <w:rPr>
          <w:rFonts w:cstheme="minorHAnsi"/>
        </w:rPr>
        <w:t xml:space="preserve">sąlygų </w:t>
      </w:r>
      <w:bookmarkEnd w:id="6"/>
      <w:r w:rsidR="00172A55" w:rsidRPr="004236CE">
        <w:rPr>
          <w:rFonts w:cstheme="minorHAnsi"/>
        </w:rPr>
        <w:t>2 priede „Techninė specifikacija“</w:t>
      </w:r>
      <w:r w:rsidRPr="00B40021">
        <w:rPr>
          <w:rFonts w:cstheme="minorHAnsi"/>
        </w:rPr>
        <w:t>.</w:t>
      </w:r>
    </w:p>
    <w:p w14:paraId="33A96E91" w14:textId="520C3088" w:rsidR="00172A55" w:rsidRPr="001E69DC" w:rsidRDefault="008100BD" w:rsidP="00172A55">
      <w:pPr>
        <w:pStyle w:val="NoSpacing"/>
        <w:ind w:firstLine="567"/>
        <w:contextualSpacing/>
        <w:jc w:val="both"/>
      </w:pPr>
      <w:r>
        <w:rPr>
          <w:rFonts w:cstheme="minorHAnsi"/>
        </w:rPr>
        <w:t xml:space="preserve">2.4. </w:t>
      </w:r>
      <w:r w:rsidRPr="00662EC7">
        <w:t xml:space="preserve">Perkančioji organizacija sudarys atskiras sutartis </w:t>
      </w:r>
      <w:r w:rsidR="00172A55" w:rsidRPr="00662EC7">
        <w:rPr>
          <w:rFonts w:cstheme="minorHAnsi"/>
        </w:rPr>
        <w:t>kiekvienai pirkimo daliai</w:t>
      </w:r>
      <w:r w:rsidRPr="00662EC7">
        <w:t>.</w:t>
      </w:r>
      <w:r w:rsidR="00172A55" w:rsidRPr="00662EC7">
        <w:t xml:space="preserve"> </w:t>
      </w:r>
      <w:r w:rsidR="00172A55" w:rsidRPr="00662EC7">
        <w:rPr>
          <w:rFonts w:cstheme="minorHAnsi"/>
        </w:rPr>
        <w:t>Tiekėjas gali teikti pasiūlymą vienai arba visoms pirkimo dalims</w:t>
      </w:r>
      <w:r w:rsidR="00172A55" w:rsidRPr="00662EC7">
        <w:rPr>
          <w:rFonts w:cstheme="minorHAnsi"/>
          <w:i/>
          <w:iCs/>
        </w:rPr>
        <w:t>,</w:t>
      </w:r>
      <w:r w:rsidR="00172A55" w:rsidRPr="00662EC7">
        <w:rPr>
          <w:rFonts w:cstheme="minorHAnsi"/>
        </w:rPr>
        <w:t xml:space="preserve"> tačiau laimėtoju gali būti pripažintas tik vienoje (iš dviejų) vertimo raštu dalyje ir vertimo žodžiu dalyje, t. y. tiekėjas </w:t>
      </w:r>
      <w:r w:rsidR="00172A55" w:rsidRPr="001E69DC">
        <w:rPr>
          <w:rFonts w:cstheme="minorHAnsi"/>
        </w:rPr>
        <w:t>negali būti pripažintas laimėjusiu abiejose vertimo raštu dalyse. Sutarčių skyrimo tvarka detalizuota specialiųjų pirkimo sąlygų 9.2 – 9.3 papunkčiuose.</w:t>
      </w:r>
    </w:p>
    <w:p w14:paraId="0CA81FB8" w14:textId="247D7EE4" w:rsidR="00325243" w:rsidRDefault="00325243" w:rsidP="00172A55">
      <w:pPr>
        <w:pStyle w:val="ListParagraph"/>
        <w:spacing w:after="0" w:line="240" w:lineRule="auto"/>
        <w:ind w:left="0" w:firstLine="567"/>
        <w:jc w:val="both"/>
        <w:rPr>
          <w:rFonts w:cstheme="minorHAnsi"/>
        </w:rPr>
      </w:pPr>
      <w:r w:rsidRPr="001E69DC">
        <w:rPr>
          <w:rFonts w:cstheme="minorHAnsi"/>
        </w:rPr>
        <w:t>2.</w:t>
      </w:r>
      <w:r w:rsidR="00172A55" w:rsidRPr="001E69DC">
        <w:rPr>
          <w:rFonts w:cstheme="minorHAnsi"/>
        </w:rPr>
        <w:t>5</w:t>
      </w:r>
      <w:r w:rsidRPr="001E69DC">
        <w:rPr>
          <w:rFonts w:cstheme="minorHAnsi"/>
        </w:rPr>
        <w:t>.</w:t>
      </w:r>
      <w:r w:rsidR="00E53E12" w:rsidRPr="001E69DC">
        <w:rPr>
          <w:rFonts w:cstheme="minorHAnsi"/>
        </w:rPr>
        <w:t xml:space="preserve"> Jeigu apibūdinant pirkimo objektą</w:t>
      </w:r>
      <w:r w:rsidR="00E53E12" w:rsidRPr="00E53E12">
        <w:rPr>
          <w:rFonts w:cstheme="minorHAnsi"/>
        </w:rPr>
        <w:t xml:space="preserve">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9AD04E3" w:rsidR="00004521" w:rsidRDefault="00004521" w:rsidP="00FE7FEB">
      <w:pPr>
        <w:pStyle w:val="ListParagraph"/>
        <w:spacing w:after="0" w:line="240" w:lineRule="auto"/>
        <w:ind w:left="0" w:firstLine="567"/>
        <w:jc w:val="both"/>
        <w:rPr>
          <w:rFonts w:cstheme="minorHAnsi"/>
        </w:rPr>
      </w:pPr>
      <w:r>
        <w:rPr>
          <w:rFonts w:cstheme="minorHAnsi"/>
        </w:rPr>
        <w:t>2.</w:t>
      </w:r>
      <w:r w:rsidR="00172A55">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224575023"/>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4DC41B8" w:rsidR="00B176FD" w:rsidRPr="00346832" w:rsidRDefault="00862DB8" w:rsidP="006935DB">
      <w:pPr>
        <w:pStyle w:val="ListParagraph"/>
        <w:spacing w:after="0"/>
        <w:ind w:left="0" w:firstLine="426"/>
        <w:jc w:val="both"/>
        <w:rPr>
          <w:rFonts w:cstheme="minorHAnsi"/>
          <w:i/>
          <w:color w:val="FF0000"/>
        </w:rPr>
      </w:pPr>
      <w:r w:rsidRPr="00346832">
        <w:rPr>
          <w:rFonts w:cstheme="minorHAnsi"/>
          <w:iCs/>
        </w:rPr>
        <w:t>3.1.</w:t>
      </w:r>
      <w:r w:rsidR="00346832" w:rsidRPr="00346832">
        <w:rPr>
          <w:rFonts w:cstheme="minorHAnsi"/>
          <w:i/>
          <w:color w:val="FF0000"/>
        </w:rPr>
        <w:t xml:space="preserve"> </w:t>
      </w:r>
      <w:r w:rsidR="00B176FD" w:rsidRPr="00346832">
        <w:rPr>
          <w:rFonts w:cstheme="minorHAnsi"/>
        </w:rPr>
        <w:t xml:space="preserve">Perkančioji organizacija nerengs susitikimo su tiekėjais dėl pirkimo </w:t>
      </w:r>
      <w:r w:rsidR="004257A5" w:rsidRPr="00346832">
        <w:rPr>
          <w:rFonts w:cstheme="minorHAnsi"/>
        </w:rPr>
        <w:t>sąlyg</w:t>
      </w:r>
      <w:r w:rsidR="00B176FD" w:rsidRPr="00346832">
        <w:rPr>
          <w:rFonts w:cstheme="minorHAnsi"/>
        </w:rPr>
        <w:t>ų</w:t>
      </w:r>
      <w:r w:rsidR="00946722" w:rsidRPr="00346832">
        <w:rPr>
          <w:rFonts w:cstheme="minorHAnsi"/>
        </w:rPr>
        <w:t xml:space="preserve"> paaiškinimo</w:t>
      </w:r>
      <w:r w:rsidR="00B176FD" w:rsidRPr="00346832">
        <w:rPr>
          <w:rFonts w:cstheme="minorHAnsi"/>
        </w:rPr>
        <w:t>.</w:t>
      </w:r>
    </w:p>
    <w:p w14:paraId="24A7FE06" w14:textId="555A9F94" w:rsidR="00BE0587" w:rsidRPr="00346832" w:rsidRDefault="00BE0587" w:rsidP="006935DB">
      <w:pPr>
        <w:pStyle w:val="Body2"/>
        <w:numPr>
          <w:ilvl w:val="1"/>
          <w:numId w:val="11"/>
        </w:numPr>
        <w:tabs>
          <w:tab w:val="left" w:pos="993"/>
        </w:tabs>
        <w:spacing w:after="0"/>
        <w:ind w:firstLine="66"/>
        <w:rPr>
          <w:rFonts w:asciiTheme="minorHAnsi" w:hAnsiTheme="minorHAnsi" w:cstheme="minorHAnsi"/>
          <w:lang w:val="lt-LT"/>
        </w:rPr>
      </w:pPr>
      <w:r w:rsidRPr="00346832">
        <w:rPr>
          <w:rFonts w:asciiTheme="minorHAnsi" w:eastAsiaTheme="minorHAnsi" w:hAnsiTheme="minorHAnsi" w:cstheme="minorHAnsi"/>
        </w:rPr>
        <w:t>P</w:t>
      </w:r>
      <w:r w:rsidRPr="00346832">
        <w:rPr>
          <w:rFonts w:asciiTheme="minorHAnsi" w:hAnsiTheme="minorHAnsi"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4575024"/>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D9E2426" w:rsidR="002C5249" w:rsidRPr="00F46142" w:rsidRDefault="009D2F13" w:rsidP="127DD6E8">
      <w:pPr>
        <w:pStyle w:val="ListParagraph"/>
        <w:spacing w:after="120" w:line="20" w:lineRule="atLeast"/>
        <w:ind w:left="0" w:firstLine="567"/>
        <w:jc w:val="both"/>
      </w:pPr>
      <w:r w:rsidRPr="127DD6E8">
        <w:t xml:space="preserve">4.1. </w:t>
      </w:r>
      <w:r w:rsidR="002C5249" w:rsidRPr="003D4303">
        <w:t>Reikalavimai dėl tiekėjo ir</w:t>
      </w:r>
      <w:bookmarkStart w:id="15" w:name="_Hlk41039660"/>
      <w:r w:rsidR="00942379" w:rsidRPr="003D4303">
        <w:t xml:space="preserve"> </w:t>
      </w:r>
      <w:r w:rsidR="002C5249" w:rsidRPr="003D4303">
        <w:t>subtiekėjų</w:t>
      </w:r>
      <w:r w:rsidR="00942379" w:rsidRPr="003D4303">
        <w:t xml:space="preserve"> (jei taikoma)</w:t>
      </w:r>
      <w:r w:rsidR="00953F2B" w:rsidRPr="003D4303">
        <w:t xml:space="preserve">, </w:t>
      </w:r>
      <w:r w:rsidR="007F34C7" w:rsidRPr="003D4303">
        <w:t>ūkio subjektų, kurių pajėgumais tiekėjas remiasi,</w:t>
      </w:r>
      <w:r w:rsidR="002C5249" w:rsidRPr="003D4303">
        <w:t xml:space="preserve"> </w:t>
      </w:r>
      <w:bookmarkEnd w:id="15"/>
      <w:r w:rsidR="002C5249" w:rsidRPr="003D4303">
        <w:t xml:space="preserve">pašalinimo pagrindų nebuvimo bei </w:t>
      </w:r>
      <w:r w:rsidR="002C5249" w:rsidRPr="00F46142">
        <w:t xml:space="preserve">jų nebuvimą patvirtinantys dokumentai nurodyti </w:t>
      </w:r>
      <w:r w:rsidR="006A737F" w:rsidRPr="00F46142">
        <w:t xml:space="preserve">specialiųjų </w:t>
      </w:r>
      <w:r w:rsidR="006A737F" w:rsidRPr="00F46142">
        <w:rPr>
          <w:rFonts w:eastAsia="Calibri"/>
        </w:rPr>
        <w:t>p</w:t>
      </w:r>
      <w:r w:rsidR="00551FA7" w:rsidRPr="00F46142">
        <w:rPr>
          <w:rFonts w:eastAsia="Calibri"/>
        </w:rPr>
        <w:t xml:space="preserve">irkimo </w:t>
      </w:r>
      <w:r w:rsidR="006773B6" w:rsidRPr="00F46142">
        <w:rPr>
          <w:rFonts w:eastAsia="Calibri"/>
        </w:rPr>
        <w:t xml:space="preserve">sąlygų </w:t>
      </w:r>
      <w:r w:rsidR="003D4303" w:rsidRPr="00F46142">
        <w:t>3</w:t>
      </w:r>
      <w:r w:rsidR="00984B02" w:rsidRPr="00F46142">
        <w:t xml:space="preserve">  </w:t>
      </w:r>
      <w:r w:rsidR="006773B6" w:rsidRPr="00F46142">
        <w:rPr>
          <w:rFonts w:eastAsia="Calibri"/>
        </w:rPr>
        <w:t>priede</w:t>
      </w:r>
      <w:r w:rsidR="002C5249" w:rsidRPr="00F46142">
        <w:t xml:space="preserve">. </w:t>
      </w:r>
    </w:p>
    <w:p w14:paraId="34E32D48" w14:textId="0C2EF13F" w:rsidR="007B6F6D" w:rsidRDefault="00970624" w:rsidP="00970624">
      <w:pPr>
        <w:pStyle w:val="ListParagraph"/>
        <w:tabs>
          <w:tab w:val="left" w:pos="851"/>
        </w:tabs>
        <w:spacing w:after="0" w:line="20" w:lineRule="atLeast"/>
        <w:ind w:left="0" w:firstLine="567"/>
        <w:jc w:val="both"/>
      </w:pPr>
      <w:r w:rsidRPr="00F46142">
        <w:t>4.2.</w:t>
      </w:r>
      <w:r w:rsidR="00F46142" w:rsidRPr="00F46142">
        <w:t xml:space="preserve"> </w:t>
      </w:r>
      <w:r w:rsidR="00990E9B" w:rsidRPr="00F46142">
        <w:t xml:space="preserve">Tiekėjams </w:t>
      </w:r>
      <w:r w:rsidR="00A6625B" w:rsidRPr="00F46142">
        <w:t xml:space="preserve">nustatomi kvalifikacijos reikalavimai ir (arba) reikalavimai dėl kokybės vadybos sistemos ir (arba) aplinkos apsaugos vadybos sistemos standartų laikymosi ir jų atitiktį patvirtinantys dokumentai nurodyti </w:t>
      </w:r>
      <w:r w:rsidR="00765189" w:rsidRPr="00F46142">
        <w:t>specialiųjų p</w:t>
      </w:r>
      <w:r w:rsidR="00551FA7" w:rsidRPr="00F46142">
        <w:t xml:space="preserve">irkimo </w:t>
      </w:r>
      <w:r w:rsidR="00F46142" w:rsidRPr="00F46142">
        <w:t xml:space="preserve">sąlygų 4 </w:t>
      </w:r>
      <w:r w:rsidR="00A6625B" w:rsidRPr="00F46142">
        <w:t xml:space="preserve">priede. </w:t>
      </w:r>
    </w:p>
    <w:p w14:paraId="7FE9C3DE" w14:textId="77777777" w:rsidR="009B5BF1" w:rsidRPr="00F46142" w:rsidRDefault="009B5BF1" w:rsidP="00970624">
      <w:pPr>
        <w:pStyle w:val="ListParagraph"/>
        <w:tabs>
          <w:tab w:val="left" w:pos="851"/>
        </w:tabs>
        <w:spacing w:after="0" w:line="20" w:lineRule="atLeast"/>
        <w:ind w:left="0" w:firstLine="567"/>
        <w:jc w:val="both"/>
        <w:rPr>
          <w:highlight w:val="yellow"/>
        </w:rPr>
      </w:pPr>
    </w:p>
    <w:p w14:paraId="69D62E2B" w14:textId="7F94BB77" w:rsidR="00A000BE" w:rsidRPr="0037632B" w:rsidRDefault="00D24970" w:rsidP="009B5BF1">
      <w:pPr>
        <w:pStyle w:val="Heading1"/>
        <w:tabs>
          <w:tab w:val="left" w:pos="567"/>
        </w:tabs>
        <w:spacing w:before="0" w:after="0"/>
        <w:contextualSpacing/>
        <w:jc w:val="both"/>
        <w:rPr>
          <w:rFonts w:cstheme="minorBidi"/>
        </w:rPr>
      </w:pPr>
      <w:bookmarkStart w:id="16" w:name="_Toc224575025"/>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C0CD32E" w14:textId="77777777" w:rsidR="000D355A" w:rsidRDefault="000D355A" w:rsidP="009B5BF1">
      <w:pPr>
        <w:widowControl w:val="0"/>
        <w:suppressAutoHyphens/>
        <w:spacing w:after="0" w:line="240" w:lineRule="auto"/>
        <w:ind w:firstLine="567"/>
        <w:jc w:val="both"/>
        <w:rPr>
          <w:rFonts w:cstheme="minorHAnsi"/>
          <w:i/>
          <w:color w:val="FF0000"/>
        </w:rPr>
      </w:pPr>
    </w:p>
    <w:p w14:paraId="4193641C" w14:textId="77777777" w:rsidR="00922245" w:rsidRPr="006935DB" w:rsidRDefault="00922245" w:rsidP="006935DB">
      <w:pPr>
        <w:spacing w:after="0" w:line="240" w:lineRule="auto"/>
        <w:ind w:firstLine="567"/>
        <w:jc w:val="both"/>
      </w:pPr>
      <w:bookmarkStart w:id="17" w:name="_Ref39666794"/>
      <w:bookmarkStart w:id="18" w:name="_Ref39666796"/>
      <w:r w:rsidRPr="006935DB">
        <w:t>5.1. Pirkimui taikomos Reglamento nuostatos. Tiekėjai teikdami pasiūlymą, specialiųjų sąlygų 6 priede ,,Pasiūlymo forma“ turi patvirtinti, kad atitinka Reglamento nuostatas. Kilus abejonių dėl tiekėjo atitikties Reglamento nuostatoms, perkančioji organizacija iš galimo laimėtojo prašys pateikti dokumentus, įrodančius deklaracijoje pateiktų duomenų teisingumą.</w:t>
      </w:r>
    </w:p>
    <w:p w14:paraId="4E74658E" w14:textId="77777777" w:rsidR="00922245" w:rsidRPr="006935DB" w:rsidRDefault="00922245" w:rsidP="006935DB">
      <w:pPr>
        <w:spacing w:after="0" w:line="240" w:lineRule="auto"/>
        <w:ind w:firstLine="567"/>
        <w:jc w:val="both"/>
      </w:pPr>
      <w:r w:rsidRPr="006935DB">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268DB31" w14:textId="77777777" w:rsidR="00922245" w:rsidRPr="006935DB" w:rsidRDefault="00922245" w:rsidP="006935DB">
      <w:pPr>
        <w:spacing w:after="0" w:line="240" w:lineRule="auto"/>
        <w:ind w:firstLine="567"/>
        <w:jc w:val="both"/>
      </w:pPr>
      <w:r w:rsidRPr="006935DB">
        <w:t>5.3.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6BADC223" w14:textId="77777777" w:rsidR="00922245" w:rsidRPr="006935DB" w:rsidRDefault="00922245" w:rsidP="006935DB">
      <w:pPr>
        <w:spacing w:after="0" w:line="240" w:lineRule="auto"/>
        <w:ind w:firstLine="567"/>
        <w:jc w:val="both"/>
      </w:pPr>
      <w:r w:rsidRPr="006935DB">
        <w:t>5.3.1. tiekėjas, jo subtiekėjas, ūkio subjektai, kurių pajėgumais remiamasi, tiekėjo siūlomų prekių gamintojas ar juos kontroliuojantys asmenys yra juridiniai asmenys, registruoti (jeigu tiekėjas, jo subtiekėjas, ūkio subjektas, kurio pajėgumais remiamasi, ar kontroliuojantis asmuo yra fizinis asmuo – nuolat gyvenantis ar turintis pilietybę) VPĮ 92 straipsnio 15 dalyje numatytame sąraše nurodytose valstybėse ar teritorijose;</w:t>
      </w:r>
    </w:p>
    <w:p w14:paraId="03FDA2AB" w14:textId="77777777" w:rsidR="00922245" w:rsidRPr="006935DB" w:rsidRDefault="00922245" w:rsidP="006935DB">
      <w:pPr>
        <w:spacing w:after="0" w:line="240" w:lineRule="auto"/>
        <w:ind w:firstLine="567"/>
        <w:jc w:val="both"/>
      </w:pPr>
      <w:r w:rsidRPr="006935DB">
        <w:t>5.3.2. perkančioji organizacija turi kompetentingų institucijų informacijos, kad tiekėjas, jo subtiekėjas, ūkio subjektai, kurių pajėgumais remiamasi ar juos kontroliuojantys asmenys yra juridiniai asmenys turi interesų, galinčių kelti grėsmę nacionaliniam saugumui;</w:t>
      </w:r>
    </w:p>
    <w:p w14:paraId="3456279B" w14:textId="77777777" w:rsidR="00922245" w:rsidRPr="006935DB" w:rsidRDefault="00922245" w:rsidP="00B373E4">
      <w:pPr>
        <w:spacing w:after="0" w:line="240" w:lineRule="auto"/>
        <w:ind w:firstLine="567"/>
        <w:jc w:val="both"/>
      </w:pPr>
      <w:r w:rsidRPr="006935DB">
        <w:t>5.3.3. tiekėjas, jo subtiekėjas, ūkio subjektas, kurio pajėgumais remiamasi, vykdo veiklą VPĮ 92 straipsnio 15 dalyje numatytame sąraše nurodytose valstybėse ar teritorijose arba yra ūkio subjektų grupės, kurios bet kuris narys vykdo veiklą šio įstatymo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F0EC9A" w14:textId="297363CE" w:rsidR="00561E12" w:rsidRPr="006935DB" w:rsidRDefault="00922245" w:rsidP="00F221AA">
      <w:pPr>
        <w:spacing w:after="0" w:line="240" w:lineRule="auto"/>
        <w:ind w:firstLine="567"/>
        <w:jc w:val="both"/>
      </w:pPr>
      <w:r w:rsidRPr="006935DB">
        <w:t>5.4. Tiekėjas teikdamas pasiūlymą, pasiūlymo formoje patvirtina (specialiųjų pirkimo sąlygų 6 priedas „Pasiūlymo forma“) atitiktį 5.3 punkto reikalavimams. Jeigu Perkančiajai organizacijai kyla abejonių dėl Tiekėjo nurodytos informacijos teisingumo, ji prašys ekonomiškai naudingiausią pasiūlymą pateikusio Tiekėjo pateikti informaciją patvirtinančius VPĮ 51 straipsnio 12 dalyje nurodytus (vieną ar kelis) ar kitus Perkančiajai organizacijai priimtinus dokumentus. Šių dokumentų ji gali paprašyti ir bet kuriuo pirkimo procedūros metu, jeigu tai būtina siekiant užtikrinti tinkamą pirkimo procedūros atlikimą.</w:t>
      </w:r>
    </w:p>
    <w:p w14:paraId="4BEDE7AF" w14:textId="7373A795" w:rsidR="00AF62E6" w:rsidRPr="00142AB7" w:rsidRDefault="00245E8F" w:rsidP="00922245">
      <w:pPr>
        <w:pStyle w:val="Heading1"/>
        <w:spacing w:line="20" w:lineRule="atLeast"/>
        <w:contextualSpacing/>
        <w:rPr>
          <w:rFonts w:asciiTheme="minorHAnsi" w:hAnsiTheme="minorHAnsi" w:cstheme="minorBidi"/>
        </w:rPr>
      </w:pPr>
      <w:bookmarkStart w:id="19" w:name="_Toc224575026"/>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221AA"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pateikiamų ir žemiau nurodytų dokumentų </w:t>
      </w:r>
      <w:r w:rsidR="00EF5623" w:rsidRPr="00F221AA">
        <w:rPr>
          <w:rFonts w:ascii="Calibri" w:hAnsi="Calibri" w:cs="Calibri"/>
        </w:rPr>
        <w:t>visuma</w:t>
      </w:r>
      <w:r w:rsidR="00FD53CF" w:rsidRPr="00F221AA">
        <w:rPr>
          <w:rFonts w:ascii="Calibri" w:hAnsi="Calibri" w:cs="Calibri"/>
        </w:rPr>
        <w:t>:</w:t>
      </w:r>
    </w:p>
    <w:p w14:paraId="0B17BEF7" w14:textId="51DB3464" w:rsidR="00FF12F1" w:rsidRPr="009515DF" w:rsidRDefault="003F0DA7" w:rsidP="00FE7FEB">
      <w:pPr>
        <w:pStyle w:val="ListParagraph"/>
        <w:numPr>
          <w:ilvl w:val="2"/>
          <w:numId w:val="8"/>
        </w:numPr>
        <w:spacing w:after="0" w:line="240" w:lineRule="auto"/>
        <w:ind w:left="0" w:firstLine="567"/>
        <w:jc w:val="both"/>
        <w:rPr>
          <w:u w:val="single"/>
        </w:rPr>
      </w:pPr>
      <w:r w:rsidRPr="00F221AA">
        <w:t xml:space="preserve">tiekėjo </w:t>
      </w:r>
      <w:r w:rsidR="005A195F" w:rsidRPr="00F221AA">
        <w:t>p</w:t>
      </w:r>
      <w:r w:rsidRPr="00F221AA">
        <w:t xml:space="preserve">asiūlymas, parengtas pagal </w:t>
      </w:r>
      <w:r w:rsidR="007C1C57" w:rsidRPr="00F221AA">
        <w:t>specialiųjų p</w:t>
      </w:r>
      <w:r w:rsidR="00551FA7" w:rsidRPr="00F221AA">
        <w:t xml:space="preserve">irkimo </w:t>
      </w:r>
      <w:r w:rsidR="00476F8C" w:rsidRPr="00F221AA">
        <w:t>sąlygų</w:t>
      </w:r>
      <w:r w:rsidR="00DE5F20" w:rsidRPr="00F221AA">
        <w:t xml:space="preserve"> </w:t>
      </w:r>
      <w:r w:rsidR="00F221AA" w:rsidRPr="00F221AA">
        <w:rPr>
          <w:shd w:val="clear" w:color="auto" w:fill="FFFFFF"/>
        </w:rPr>
        <w:t xml:space="preserve">6 </w:t>
      </w:r>
      <w:r w:rsidR="00476F8C" w:rsidRPr="00F221AA">
        <w:t xml:space="preserve">priede </w:t>
      </w:r>
      <w:r w:rsidRPr="009515DF">
        <w:t xml:space="preserve">pateiktą </w:t>
      </w:r>
      <w:r w:rsidR="00C35C26" w:rsidRPr="009515DF">
        <w:t>p</w:t>
      </w:r>
      <w:r w:rsidRPr="009515DF">
        <w:t>asiūlymo formą.</w:t>
      </w:r>
    </w:p>
    <w:p w14:paraId="3459FD0B" w14:textId="245A3C04" w:rsidR="009C1155" w:rsidRPr="009515DF" w:rsidRDefault="009C1155" w:rsidP="00FE7FEB">
      <w:pPr>
        <w:pStyle w:val="ListParagraph"/>
        <w:numPr>
          <w:ilvl w:val="2"/>
          <w:numId w:val="8"/>
        </w:numPr>
        <w:spacing w:after="0" w:line="240" w:lineRule="auto"/>
        <w:ind w:left="0" w:firstLine="567"/>
        <w:jc w:val="both"/>
        <w:rPr>
          <w:rFonts w:cstheme="minorHAnsi"/>
          <w:u w:val="single"/>
        </w:rPr>
      </w:pPr>
      <w:r w:rsidRPr="009515DF">
        <w:rPr>
          <w:rFonts w:cstheme="minorHAnsi"/>
        </w:rPr>
        <w:t xml:space="preserve">užpildytas EBVPD (specialiųjų pirkimo sąlygų </w:t>
      </w:r>
      <w:r w:rsidR="00F221AA" w:rsidRPr="009515DF">
        <w:rPr>
          <w:rFonts w:cstheme="minorHAnsi"/>
        </w:rPr>
        <w:t>5</w:t>
      </w:r>
      <w:r w:rsidRPr="009515DF">
        <w:rPr>
          <w:rFonts w:cstheme="minorHAnsi"/>
        </w:rPr>
        <w:t xml:space="preserve"> priedas). </w:t>
      </w:r>
      <w:r w:rsidR="0008659E" w:rsidRPr="009515DF">
        <w:rPr>
          <w:rFonts w:cstheme="minorHAnsi"/>
        </w:rPr>
        <w:t>Pateikdamas ir p</w:t>
      </w:r>
      <w:r w:rsidRPr="009515DF">
        <w:rPr>
          <w:rFonts w:cstheme="minorHAnsi"/>
        </w:rPr>
        <w:t xml:space="preserve">asirašydamas </w:t>
      </w:r>
      <w:r w:rsidR="00C35C26" w:rsidRPr="009515DF">
        <w:rPr>
          <w:rFonts w:cstheme="minorHAnsi"/>
        </w:rPr>
        <w:t>p</w:t>
      </w:r>
      <w:r w:rsidRPr="009515DF">
        <w:rPr>
          <w:rFonts w:cstheme="minorHAnsi"/>
        </w:rPr>
        <w:t>asiūlymą, tiekėjas patvirtina ir EBVPD tikrumą;</w:t>
      </w:r>
    </w:p>
    <w:p w14:paraId="021CA68F" w14:textId="346D8E49" w:rsidR="007C1C57" w:rsidRPr="0035559D" w:rsidRDefault="000C55D6"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9515DF" w:rsidRDefault="006D0EC0"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dokumentas, </w:t>
      </w:r>
      <w:r w:rsidRPr="00166B41">
        <w:rPr>
          <w:rFonts w:cstheme="minorHAnsi"/>
        </w:rPr>
        <w:t xml:space="preserve">patvirtinantis, kad asmuo, </w:t>
      </w:r>
      <w:r w:rsidRPr="009515DF">
        <w:rPr>
          <w:rFonts w:cstheme="minorHAnsi"/>
        </w:rPr>
        <w:t xml:space="preserve">kuris </w:t>
      </w:r>
      <w:r w:rsidR="0008659E" w:rsidRPr="009515DF">
        <w:rPr>
          <w:rFonts w:cstheme="minorHAnsi"/>
        </w:rPr>
        <w:t xml:space="preserve">pateikė ir </w:t>
      </w:r>
      <w:r w:rsidRPr="009515DF">
        <w:rPr>
          <w:rFonts w:cstheme="minorHAnsi"/>
        </w:rPr>
        <w:t>pasirašė</w:t>
      </w:r>
      <w:r w:rsidR="0008659E" w:rsidRPr="009515DF">
        <w:rPr>
          <w:rFonts w:cstheme="minorHAnsi"/>
        </w:rPr>
        <w:t xml:space="preserve"> </w:t>
      </w:r>
      <w:r w:rsidR="00212F68" w:rsidRPr="009515DF">
        <w:rPr>
          <w:rFonts w:cstheme="minorHAnsi"/>
        </w:rPr>
        <w:t>p</w:t>
      </w:r>
      <w:r w:rsidRPr="009515DF">
        <w:rPr>
          <w:rFonts w:cstheme="minorHAnsi"/>
        </w:rPr>
        <w:t xml:space="preserve">asiūlymą (jei jis ne tiekėjo vadovas), turėjo teisę jį </w:t>
      </w:r>
      <w:r w:rsidR="0008659E" w:rsidRPr="009515DF">
        <w:rPr>
          <w:rFonts w:cstheme="minorHAnsi"/>
        </w:rPr>
        <w:t xml:space="preserve">pateikti ir </w:t>
      </w:r>
      <w:r w:rsidRPr="009515DF">
        <w:rPr>
          <w:rFonts w:cstheme="minorHAnsi"/>
        </w:rPr>
        <w:t>pasirašyti;</w:t>
      </w:r>
    </w:p>
    <w:p w14:paraId="0997451A" w14:textId="14C5D167" w:rsidR="006D0EC0" w:rsidRPr="00CA64E1" w:rsidRDefault="00212F68" w:rsidP="00FE7FEB">
      <w:pPr>
        <w:pStyle w:val="ListParagraph"/>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0F8C630" w14:textId="77777777" w:rsidR="00BF348D" w:rsidRPr="00BF348D" w:rsidRDefault="00450415" w:rsidP="00BF348D">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dokumentai, </w:t>
      </w:r>
      <w:r w:rsidRPr="00166B41">
        <w:rPr>
          <w:rFonts w:cstheme="minorHAnsi"/>
        </w:rPr>
        <w:t xml:space="preserve">patvirtinantys, kad ūkio subjektas, kurio pajėgumais tiekėjas remiasi, atsižvelgdamas į specialiųjų pirkimo sąlygų </w:t>
      </w:r>
      <w:r w:rsidR="00166B41" w:rsidRPr="00166B41">
        <w:rPr>
          <w:rFonts w:cstheme="minorHAnsi"/>
        </w:rPr>
        <w:t xml:space="preserve">4 </w:t>
      </w:r>
      <w:r w:rsidRPr="00166B41">
        <w:rPr>
          <w:rFonts w:cstheme="minorHAnsi"/>
        </w:rPr>
        <w:t xml:space="preserve">priede nustatytus ekonominio ir finansinio pajėgumo reikalavimus, kartu su tiekėju įsipareigoja solidariai atsakyti už tiekėjo </w:t>
      </w:r>
      <w:r w:rsidRPr="00CA64E1">
        <w:rPr>
          <w:rFonts w:cstheme="minorHAnsi"/>
        </w:rPr>
        <w:t xml:space="preserve">įsipareigojimų pagal sutartį vykdymą ir atlyginti bet kokią žalą, kuri kiltų dėl tiekėjo netinkamo įsipareigojimų </w:t>
      </w:r>
      <w:r w:rsidRPr="00BF348D">
        <w:rPr>
          <w:rFonts w:cstheme="minorHAnsi"/>
        </w:rPr>
        <w:t>vykdymo ar nevykdymo (jei perkančioji organizacija kelia tokius kvalifikacijos reikalavimus ir reikalauja prisiimti solidarią atsakomybę);</w:t>
      </w:r>
      <w:r w:rsidRPr="00BF348D">
        <w:rPr>
          <w:rFonts w:cstheme="minorHAnsi"/>
          <w:i/>
          <w:iCs/>
        </w:rPr>
        <w:t xml:space="preserve"> </w:t>
      </w:r>
    </w:p>
    <w:p w14:paraId="553ABC18" w14:textId="5D1E5D93" w:rsidR="007C1C57" w:rsidRPr="00BF348D" w:rsidRDefault="00BF348D" w:rsidP="00BF348D">
      <w:pPr>
        <w:pStyle w:val="ListParagraph"/>
        <w:numPr>
          <w:ilvl w:val="2"/>
          <w:numId w:val="8"/>
        </w:numPr>
        <w:spacing w:after="0" w:line="240" w:lineRule="auto"/>
        <w:ind w:left="0" w:firstLine="567"/>
        <w:jc w:val="both"/>
        <w:rPr>
          <w:rFonts w:cstheme="minorHAnsi"/>
          <w:u w:val="single"/>
        </w:rPr>
      </w:pPr>
      <w:r w:rsidRPr="00BF348D">
        <w:rPr>
          <w:rFonts w:cstheme="minorHAnsi"/>
        </w:rPr>
        <w:t>kiti, tiekėjo nuomone, būtini dokumentai</w:t>
      </w:r>
      <w:r w:rsidR="00450415" w:rsidRPr="00BF348D">
        <w:rPr>
          <w:rFonts w:cstheme="minorHAnsi"/>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ListParagraph"/>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BD650CC" w:rsidR="0096678C" w:rsidRPr="00EE7DAC" w:rsidRDefault="0099696F" w:rsidP="00922C44">
      <w:pPr>
        <w:pStyle w:val="ListParagraph"/>
        <w:numPr>
          <w:ilvl w:val="1"/>
          <w:numId w:val="9"/>
        </w:numPr>
        <w:spacing w:line="240" w:lineRule="auto"/>
        <w:ind w:left="0" w:firstLine="567"/>
        <w:jc w:val="both"/>
      </w:pPr>
      <w:r>
        <w:t>P</w:t>
      </w:r>
      <w:r w:rsidR="0048587E" w:rsidRPr="127DD6E8">
        <w:t xml:space="preserve">asiūlymas </w:t>
      </w:r>
      <w:r w:rsidR="0048587E" w:rsidRPr="00EE7DAC">
        <w:t>turi būti parengtas</w:t>
      </w:r>
      <w:r w:rsidR="00EE44B0" w:rsidRPr="00EE7DAC">
        <w:t xml:space="preserve"> </w:t>
      </w:r>
      <w:r w:rsidR="0048587E" w:rsidRPr="00EE7DAC">
        <w:t>lietuvių kalba</w:t>
      </w:r>
      <w:r w:rsidR="00D17972" w:rsidRPr="00EE7DAC">
        <w:t>.</w:t>
      </w:r>
      <w:r w:rsidR="0048587E" w:rsidRPr="00EE7DAC">
        <w:t xml:space="preserve"> </w:t>
      </w:r>
      <w:r w:rsidR="00F17A1F" w:rsidRPr="00EE7DAC">
        <w:rPr>
          <w:rFonts w:eastAsia="Arial"/>
        </w:rPr>
        <w:t>Jei kurie nors su pasiūlymu teikiami dokumentai parengti ne</w:t>
      </w:r>
      <w:r w:rsidR="001427AB" w:rsidRPr="00EE7DAC">
        <w:rPr>
          <w:rFonts w:eastAsia="Arial"/>
        </w:rPr>
        <w:t xml:space="preserve"> ta kalba, kuria</w:t>
      </w:r>
      <w:r w:rsidR="00F17A1F" w:rsidRPr="00EE7DAC">
        <w:rPr>
          <w:rFonts w:eastAsia="Arial"/>
        </w:rPr>
        <w:t xml:space="preserve"> </w:t>
      </w:r>
      <w:r w:rsidR="0BCA4ED4" w:rsidRPr="00EE7DAC">
        <w:rPr>
          <w:rFonts w:eastAsia="Arial"/>
        </w:rPr>
        <w:t>reikalaujama</w:t>
      </w:r>
      <w:r w:rsidR="001427AB" w:rsidRPr="00EE7DAC">
        <w:rPr>
          <w:rFonts w:eastAsia="Arial"/>
        </w:rPr>
        <w:t xml:space="preserve">, </w:t>
      </w:r>
      <w:r w:rsidR="003F1D78" w:rsidRPr="00EE7DAC">
        <w:rPr>
          <w:rFonts w:eastAsia="Arial"/>
        </w:rPr>
        <w:t xml:space="preserve">turi būti pateiktas tikslus vertimas į </w:t>
      </w:r>
      <w:r w:rsidR="40DC6EFC" w:rsidRPr="00EE7DAC">
        <w:rPr>
          <w:rFonts w:eastAsia="Arial"/>
        </w:rPr>
        <w:t>reikalaujamą</w:t>
      </w:r>
      <w:r w:rsidR="001427AB" w:rsidRPr="00EE7DAC">
        <w:rPr>
          <w:rFonts w:eastAsia="Arial"/>
        </w:rPr>
        <w:t xml:space="preserve"> </w:t>
      </w:r>
      <w:r w:rsidR="00141BF1" w:rsidRPr="00EE7DAC">
        <w:rPr>
          <w:rFonts w:eastAsia="Arial"/>
        </w:rPr>
        <w:t>kalbą</w:t>
      </w:r>
      <w:r w:rsidR="00F17A1F" w:rsidRPr="00EE7DAC">
        <w:rPr>
          <w:rFonts w:eastAsia="Arial"/>
        </w:rPr>
        <w:t xml:space="preserve">. </w:t>
      </w:r>
      <w:r w:rsidR="0085364E" w:rsidRPr="00EE7DAC">
        <w:t>Perkančiajai organizacijai turint įtarimų</w:t>
      </w:r>
      <w:r w:rsidR="0048587E" w:rsidRPr="00EE7DAC">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991F1DF" w:rsidR="00380B99" w:rsidRPr="00B75F6D" w:rsidRDefault="008D03B2" w:rsidP="00922C44">
      <w:pPr>
        <w:pStyle w:val="ListParagraph"/>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ListParagraph"/>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4575027"/>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75501D9" w14:textId="26932D54" w:rsidR="008D0371" w:rsidRDefault="00655F17" w:rsidP="008D0371">
      <w:pPr>
        <w:pStyle w:val="ListParagraph"/>
        <w:spacing w:after="0" w:line="240" w:lineRule="auto"/>
        <w:ind w:left="0" w:firstLine="567"/>
        <w:jc w:val="both"/>
      </w:pPr>
      <w:r w:rsidRPr="008D0371">
        <w:t xml:space="preserve">7.1.  </w:t>
      </w:r>
      <w:r w:rsidR="009F474E" w:rsidRPr="008D0371">
        <w:t xml:space="preserve">Tiekėjas privalo užtikrinti savo </w:t>
      </w:r>
      <w:r w:rsidR="009F474E" w:rsidRPr="00FD3DB7">
        <w:t>pasi</w:t>
      </w:r>
      <w:r w:rsidR="008D0371" w:rsidRPr="00FD3DB7">
        <w:t xml:space="preserve">ūlymo galiojimą ne mažesne kaip </w:t>
      </w:r>
      <w:r w:rsidR="00FD3DB7" w:rsidRPr="00FD3DB7">
        <w:t>6</w:t>
      </w:r>
      <w:r w:rsidR="008D0371" w:rsidRPr="00FD3DB7">
        <w:t xml:space="preserve">000 Eur bauda I-oje pirkimo dalyje – </w:t>
      </w:r>
      <w:r w:rsidR="00FD3DB7" w:rsidRPr="00FD3DB7">
        <w:rPr>
          <w:iCs/>
        </w:rPr>
        <w:t>vertimo raštu paslaugos Vilniaus, Alytaus, Marijampolės, Utenos ir Tauragės apskrityse esančioms policijos įstaigoms</w:t>
      </w:r>
      <w:r w:rsidR="007B4B57">
        <w:t>;</w:t>
      </w:r>
      <w:r w:rsidR="008D0371" w:rsidRPr="00FD3DB7">
        <w:t xml:space="preserve"> </w:t>
      </w:r>
      <w:r w:rsidR="00FD3DB7" w:rsidRPr="00FD3DB7">
        <w:t>6</w:t>
      </w:r>
      <w:r w:rsidR="008D0371" w:rsidRPr="00FD3DB7">
        <w:t xml:space="preserve">000 Eur bauda II-oje pirkimo dalyje – </w:t>
      </w:r>
      <w:r w:rsidR="00FD3DB7" w:rsidRPr="00FD3DB7">
        <w:t>vertimo raštu paslaugos Kauno, Klaipėdos, Šiaulių, Panevėžio ir Telšių apskrityse esančioms policijos įstaigoms</w:t>
      </w:r>
      <w:r w:rsidR="007B4B57">
        <w:rPr>
          <w:iCs/>
        </w:rPr>
        <w:t>;</w:t>
      </w:r>
      <w:r w:rsidR="008D0371" w:rsidRPr="00FD3DB7">
        <w:t xml:space="preserve"> 2</w:t>
      </w:r>
      <w:r w:rsidR="00FD3DB7" w:rsidRPr="00FD3DB7">
        <w:t>5</w:t>
      </w:r>
      <w:r w:rsidR="008D0371" w:rsidRPr="00FD3DB7">
        <w:t>00 Eur bauda III-oje pirkimo dalyje –</w:t>
      </w:r>
      <w:r w:rsidR="00A56C83">
        <w:t xml:space="preserve"> </w:t>
      </w:r>
      <w:r w:rsidR="00A56C83" w:rsidRPr="00A56C83">
        <w:t>vertimo žodžiu (nuosekliojo vertimo)</w:t>
      </w:r>
      <w:r w:rsidR="00A56C83">
        <w:t xml:space="preserve"> </w:t>
      </w:r>
      <w:r w:rsidR="00FD3DB7" w:rsidRPr="00FD3DB7">
        <w:t>paslaugos Kauno, Marijampolės ir Utenos apskrityse esančioms policijos įstaigoms</w:t>
      </w:r>
      <w:r w:rsidR="008D0371" w:rsidRPr="00FD3DB7">
        <w:rPr>
          <w:iCs/>
        </w:rPr>
        <w:t>,</w:t>
      </w:r>
      <w:r w:rsidR="008D0371" w:rsidRPr="00FD3DB7">
        <w:t xml:space="preserve"> kurią, pateikdamas pasiūlymą, tiekėjas įsipareigoja sumokėti esant bent vienai iš pirkimo dokumentų </w:t>
      </w:r>
      <w:r w:rsidR="008D0371" w:rsidRPr="00FD3DB7">
        <w:fldChar w:fldCharType="begin"/>
      </w:r>
      <w:r w:rsidR="008D0371" w:rsidRPr="00FD3DB7">
        <w:instrText xml:space="preserve"> REF _Ref38969220 \r \h  \* MERGEFORMAT </w:instrText>
      </w:r>
      <w:r w:rsidR="008D0371" w:rsidRPr="00FD3DB7">
        <w:fldChar w:fldCharType="separate"/>
      </w:r>
      <w:r w:rsidR="008D0371" w:rsidRPr="00FD3DB7">
        <w:t>7.2</w:t>
      </w:r>
      <w:r w:rsidR="008D0371" w:rsidRPr="00FD3DB7">
        <w:fldChar w:fldCharType="end"/>
      </w:r>
      <w:r w:rsidR="008D0371" w:rsidRPr="00FD3DB7">
        <w:t xml:space="preserve"> punkto sąlygai, per 10 (dešimt) darbo dienų nuo atitinkamos sąlygos atsiradimo.</w:t>
      </w:r>
    </w:p>
    <w:p w14:paraId="2B1BFBE6" w14:textId="50A2F197" w:rsidR="00000B56" w:rsidRPr="008D0371" w:rsidRDefault="00000B56" w:rsidP="00922C44">
      <w:pPr>
        <w:pStyle w:val="ListParagraph"/>
        <w:numPr>
          <w:ilvl w:val="1"/>
          <w:numId w:val="9"/>
        </w:numPr>
        <w:spacing w:after="0" w:line="240" w:lineRule="auto"/>
        <w:ind w:left="0" w:firstLine="567"/>
        <w:jc w:val="both"/>
      </w:pPr>
      <w:r w:rsidRPr="008D0371">
        <w:t xml:space="preserve">Dalyvis netenka </w:t>
      </w:r>
      <w:r w:rsidR="007E7231" w:rsidRPr="008D0371">
        <w:t>p</w:t>
      </w:r>
      <w:r w:rsidRPr="008D0371">
        <w:t>asiūlymo galiojimo užtikrinimo esant bent vienai šių sąlygų</w:t>
      </w:r>
      <w:r w:rsidR="002D61AE" w:rsidRPr="008D0371">
        <w:rPr>
          <w:i/>
        </w:rPr>
        <w:t>:</w:t>
      </w:r>
      <w:r w:rsidR="005311C6" w:rsidRPr="008D0371">
        <w:t xml:space="preserve"> </w:t>
      </w:r>
    </w:p>
    <w:p w14:paraId="56F471E2" w14:textId="1B65847A" w:rsidR="005B0449" w:rsidRPr="008D0371" w:rsidRDefault="00482647" w:rsidP="00922C44">
      <w:pPr>
        <w:pStyle w:val="ListParagraph"/>
        <w:numPr>
          <w:ilvl w:val="2"/>
          <w:numId w:val="9"/>
        </w:numPr>
        <w:spacing w:after="0" w:line="240" w:lineRule="auto"/>
        <w:ind w:left="0" w:firstLine="567"/>
        <w:jc w:val="both"/>
        <w:rPr>
          <w:rFonts w:cstheme="minorHAnsi"/>
        </w:rPr>
      </w:pPr>
      <w:r w:rsidRPr="008D0371">
        <w:rPr>
          <w:rFonts w:cstheme="minorHAnsi"/>
        </w:rPr>
        <w:t>P</w:t>
      </w:r>
      <w:r w:rsidR="005B0449" w:rsidRPr="008D0371">
        <w:rPr>
          <w:rFonts w:cstheme="minorHAnsi"/>
        </w:rPr>
        <w:t xml:space="preserve">asiūlymo galiojimo laikotarpiu tiekėjas atsisako savo </w:t>
      </w:r>
      <w:r w:rsidR="00183BC8" w:rsidRPr="008D0371">
        <w:rPr>
          <w:rFonts w:cstheme="minorHAnsi"/>
        </w:rPr>
        <w:t>p</w:t>
      </w:r>
      <w:r w:rsidR="005B0449" w:rsidRPr="008D0371">
        <w:rPr>
          <w:rFonts w:cstheme="minorHAnsi"/>
        </w:rPr>
        <w:t>asiūlymo arba jo dalies (</w:t>
      </w:r>
      <w:r w:rsidR="00183BC8" w:rsidRPr="008D0371">
        <w:rPr>
          <w:rFonts w:cstheme="minorHAnsi"/>
        </w:rPr>
        <w:t>p</w:t>
      </w:r>
      <w:r w:rsidR="005B0449" w:rsidRPr="008D0371">
        <w:rPr>
          <w:rFonts w:cstheme="minorHAnsi"/>
        </w:rPr>
        <w:t xml:space="preserve">asiūlyme nurodyto pirkimo objekto, jo kiekio (apimties), siūlomų kainų, tiekimo ar mokėjimo terminų, kitų </w:t>
      </w:r>
      <w:r w:rsidR="00183BC8" w:rsidRPr="008D0371">
        <w:rPr>
          <w:rFonts w:cstheme="minorHAnsi"/>
        </w:rPr>
        <w:t>p</w:t>
      </w:r>
      <w:r w:rsidR="005B0449" w:rsidRPr="008D0371">
        <w:rPr>
          <w:rFonts w:cstheme="minorHAnsi"/>
        </w:rPr>
        <w:t>asiūlyme nurodytų sąlygų);</w:t>
      </w:r>
    </w:p>
    <w:p w14:paraId="628E926F" w14:textId="2252057F" w:rsidR="00D23CC8" w:rsidRPr="008D0371" w:rsidRDefault="003F4245" w:rsidP="00922C44">
      <w:pPr>
        <w:tabs>
          <w:tab w:val="left" w:pos="1701"/>
        </w:tabs>
        <w:spacing w:after="0" w:line="240" w:lineRule="auto"/>
        <w:ind w:firstLine="567"/>
        <w:jc w:val="both"/>
        <w:rPr>
          <w:rFonts w:cstheme="minorHAnsi"/>
          <w:iCs/>
        </w:rPr>
      </w:pPr>
      <w:r w:rsidRPr="008D0371">
        <w:lastRenderedPageBreak/>
        <w:t>7.2.</w:t>
      </w:r>
      <w:r w:rsidR="00FB08E3" w:rsidRPr="008D0371">
        <w:t>2</w:t>
      </w:r>
      <w:r w:rsidRPr="008D0371">
        <w:t>.</w:t>
      </w:r>
      <w:r w:rsidR="009774CC" w:rsidRPr="008D0371">
        <w:t xml:space="preserve">   </w:t>
      </w:r>
      <w:r w:rsidR="00FB08E3" w:rsidRPr="008D0371">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4575028"/>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57A76ACA" w:rsidR="00040C0F" w:rsidRPr="00EF35E1" w:rsidRDefault="002827E4" w:rsidP="00EF35E1">
      <w:pPr>
        <w:spacing w:after="0" w:line="240" w:lineRule="auto"/>
        <w:ind w:firstLine="567"/>
        <w:rPr>
          <w:rFonts w:cstheme="minorHAnsi"/>
        </w:rPr>
      </w:pPr>
      <w:r>
        <w:rPr>
          <w:rFonts w:cstheme="minorHAnsi"/>
        </w:rPr>
        <w:t xml:space="preserve">8.1. </w:t>
      </w:r>
      <w:r w:rsidR="00040C0F" w:rsidRPr="00EF35E1">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4575029"/>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15A855E" w:rsidR="00003A3F" w:rsidRPr="009515DF" w:rsidRDefault="002D470F" w:rsidP="00EF35E1">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 xml:space="preserve">kainos ir kokybės santykį. Duomenys, kuriuos savo pasiūlyme turi pateikti tiekėjas, </w:t>
      </w:r>
      <w:r w:rsidR="00003A3F" w:rsidRPr="00EF35E1">
        <w:rPr>
          <w:rFonts w:eastAsia="Calibri"/>
        </w:rPr>
        <w:t xml:space="preserve">vertinimo kriterijai ir tvarka, pagal kuria vertinami tiekėjo pateikti duomenys, </w:t>
      </w:r>
      <w:r w:rsidR="00003A3F" w:rsidRPr="009515DF">
        <w:rPr>
          <w:rFonts w:eastAsia="Calibri"/>
        </w:rPr>
        <w:t>pateikiama</w:t>
      </w:r>
      <w:r w:rsidR="004E71CB" w:rsidRPr="009515DF">
        <w:rPr>
          <w:rFonts w:eastAsia="Calibri"/>
        </w:rPr>
        <w:t xml:space="preserve"> </w:t>
      </w:r>
      <w:r w:rsidR="00CE14DF" w:rsidRPr="009515DF">
        <w:rPr>
          <w:rFonts w:eastAsia="Calibri"/>
        </w:rPr>
        <w:t>specialiųjų p</w:t>
      </w:r>
      <w:r w:rsidR="00551FA7" w:rsidRPr="009515DF">
        <w:rPr>
          <w:rFonts w:eastAsia="Calibri"/>
        </w:rPr>
        <w:t xml:space="preserve">irkimo </w:t>
      </w:r>
      <w:r w:rsidR="00913029" w:rsidRPr="009515DF">
        <w:rPr>
          <w:rFonts w:eastAsia="Calibri"/>
        </w:rPr>
        <w:t>sąlygų</w:t>
      </w:r>
      <w:r w:rsidR="00090235" w:rsidRPr="009515DF">
        <w:rPr>
          <w:rFonts w:eastAsia="Calibri"/>
        </w:rPr>
        <w:t xml:space="preserve"> </w:t>
      </w:r>
      <w:r w:rsidR="00EF35E1" w:rsidRPr="009515DF">
        <w:rPr>
          <w:rFonts w:cstheme="minorHAnsi"/>
          <w:shd w:val="clear" w:color="auto" w:fill="FFFFFF"/>
        </w:rPr>
        <w:t>7</w:t>
      </w:r>
      <w:r w:rsidR="00913029" w:rsidRPr="009515DF">
        <w:rPr>
          <w:rFonts w:eastAsia="Calibri"/>
        </w:rPr>
        <w:t xml:space="preserve"> priede</w:t>
      </w:r>
      <w:r w:rsidR="00090235" w:rsidRPr="009515DF">
        <w:rPr>
          <w:rFonts w:eastAsia="Calibri"/>
        </w:rPr>
        <w:t>.</w:t>
      </w:r>
      <w:r w:rsidR="00CE14DF" w:rsidRPr="009515DF">
        <w:rPr>
          <w:rFonts w:eastAsia="Calibri"/>
        </w:rPr>
        <w:t xml:space="preserve"> </w:t>
      </w:r>
    </w:p>
    <w:p w14:paraId="6E2B6F5D" w14:textId="3764E3EE" w:rsidR="0083186C" w:rsidRPr="00830C3C" w:rsidRDefault="0083186C" w:rsidP="0083186C">
      <w:pPr>
        <w:pStyle w:val="ListParagraph"/>
        <w:numPr>
          <w:ilvl w:val="1"/>
          <w:numId w:val="9"/>
        </w:numPr>
        <w:spacing w:after="0" w:line="20" w:lineRule="atLeast"/>
        <w:ind w:left="0" w:firstLine="567"/>
        <w:jc w:val="both"/>
        <w:rPr>
          <w:rFonts w:eastAsiaTheme="minorHAnsi" w:cstheme="minorHAnsi"/>
          <w:b/>
          <w:bCs/>
          <w:iCs/>
        </w:rPr>
      </w:pPr>
      <w:bookmarkStart w:id="38" w:name="_GoBack"/>
      <w:r w:rsidRPr="00830C3C">
        <w:rPr>
          <w:rFonts w:eastAsiaTheme="minorHAnsi" w:cstheme="minorHAnsi"/>
          <w:b/>
          <w:bCs/>
          <w:iCs/>
          <w:color w:val="000000" w:themeColor="text1"/>
        </w:rPr>
        <w:t xml:space="preserve">Tiekėjas gali teikti pasiūlymą vienai arba visoms pirkimo dalims, tačiau laimėtoju gali būti pripažintas tik vienoje (iš dviejų) vertimo raštu dalyje ir </w:t>
      </w:r>
      <w:r w:rsidR="00A56C83" w:rsidRPr="00830C3C">
        <w:rPr>
          <w:rFonts w:cstheme="minorHAnsi"/>
          <w:b/>
        </w:rPr>
        <w:t xml:space="preserve">vertimo žodžiu </w:t>
      </w:r>
      <w:r w:rsidRPr="00830C3C">
        <w:rPr>
          <w:rFonts w:eastAsiaTheme="minorHAnsi" w:cstheme="minorHAnsi"/>
          <w:b/>
          <w:bCs/>
          <w:iCs/>
          <w:color w:val="000000" w:themeColor="text1"/>
        </w:rPr>
        <w:t xml:space="preserve">dalyje, t. y. tiekėjas negali būti pripažintas laimėjusiu abiejose vertimo raštu dalyse. </w:t>
      </w:r>
    </w:p>
    <w:p w14:paraId="1A848A2A" w14:textId="24305B4D" w:rsidR="0083186C" w:rsidRPr="00830C3C" w:rsidRDefault="0083186C" w:rsidP="0083186C">
      <w:pPr>
        <w:pStyle w:val="ListParagraph"/>
        <w:numPr>
          <w:ilvl w:val="1"/>
          <w:numId w:val="9"/>
        </w:numPr>
        <w:spacing w:after="0" w:line="20" w:lineRule="atLeast"/>
        <w:ind w:left="0" w:firstLine="567"/>
        <w:jc w:val="both"/>
        <w:rPr>
          <w:rFonts w:eastAsiaTheme="minorHAnsi" w:cstheme="minorHAnsi"/>
          <w:b/>
          <w:bCs/>
          <w:iCs/>
        </w:rPr>
      </w:pPr>
      <w:r w:rsidRPr="00830C3C">
        <w:rPr>
          <w:rFonts w:eastAsiaTheme="minorHAnsi" w:cstheme="minorHAnsi"/>
          <w:b/>
          <w:bCs/>
          <w:iCs/>
          <w:color w:val="000000" w:themeColor="text1"/>
        </w:rPr>
        <w:t>Jeigu pagal pasiūlymų vertinimo rezultatus tam pačiam tiekėjui turėtų atitekti abi vertimo raštu pirkimo dalys, tiekėjas laimėtoju nustatomas tik toje pirkimo objekto dalyje, kurioje jį pripažinus laimėtoju, o kitoje dalyje laimėtoju vietoje jo pripažinus antrą vietą užėmusį tiekėją, bendra abiejų pirkimo dalių laimėjusių pasiūlymų kainų suma būtų mažiausia.</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4575030"/>
      <w:bookmarkEnd w:id="38"/>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07C7F431" w:rsidR="00F57665" w:rsidRPr="00275D29" w:rsidRDefault="00F57665" w:rsidP="00275D29">
      <w:pPr>
        <w:pStyle w:val="ListParagraph"/>
        <w:numPr>
          <w:ilvl w:val="1"/>
          <w:numId w:val="14"/>
        </w:numPr>
        <w:spacing w:after="0" w:line="240" w:lineRule="auto"/>
        <w:ind w:left="0" w:firstLine="567"/>
        <w:jc w:val="both"/>
        <w:rPr>
          <w:rFonts w:cstheme="minorHAnsi"/>
        </w:rPr>
      </w:pPr>
      <w:r w:rsidRPr="00275D29">
        <w:rPr>
          <w:color w:val="000000" w:themeColor="text1"/>
        </w:rPr>
        <w:t>Ši pirkimo procedūra atliekama siekiant sudaryti sutartį</w:t>
      </w:r>
      <w:r w:rsidR="009A7D11" w:rsidRPr="00275D29">
        <w:rPr>
          <w:color w:val="000000" w:themeColor="text1"/>
        </w:rPr>
        <w:t xml:space="preserve"> su tiekėju, kurio </w:t>
      </w:r>
      <w:r w:rsidR="009A7D11" w:rsidRPr="00275D29">
        <w:t>pasiūlymas</w:t>
      </w:r>
      <w:r w:rsidR="007B12FF" w:rsidRPr="00275D29">
        <w:t xml:space="preserve">, vadovaujantis </w:t>
      </w:r>
      <w:r w:rsidR="008F4194" w:rsidRPr="00275D29">
        <w:t>p</w:t>
      </w:r>
      <w:r w:rsidR="007B12FF" w:rsidRPr="00275D29">
        <w:t xml:space="preserve">irkimo </w:t>
      </w:r>
      <w:r w:rsidR="00207E40" w:rsidRPr="00275D29">
        <w:t>sąlygose</w:t>
      </w:r>
      <w:r w:rsidR="007B12FF" w:rsidRPr="00275D29">
        <w:t xml:space="preserve"> nustatyta tvarka</w:t>
      </w:r>
      <w:r w:rsidR="0023505D" w:rsidRPr="00275D29">
        <w:t>,</w:t>
      </w:r>
      <w:r w:rsidR="009A7D11" w:rsidRPr="00275D29">
        <w:t xml:space="preserve"> bus pripažintas laimėjęs</w:t>
      </w:r>
      <w:r w:rsidR="008933BC" w:rsidRPr="00275D29">
        <w:t>, o jei pirkimas skaidomas į dalis – su tiekėjais, kurių pasiūlymai bus pripažinti laimėję</w:t>
      </w:r>
      <w:r w:rsidR="00F065D6" w:rsidRPr="00275D29">
        <w:t xml:space="preserve">. </w:t>
      </w:r>
      <w:r w:rsidR="004B2DE4" w:rsidRPr="00275D29">
        <w:t xml:space="preserve">Sutarties sąlygos pateikiamos </w:t>
      </w:r>
      <w:r w:rsidR="007A5D9C" w:rsidRPr="00275D29">
        <w:t>P</w:t>
      </w:r>
      <w:r w:rsidR="00551FA7" w:rsidRPr="00275D29">
        <w:t xml:space="preserve">irkimo </w:t>
      </w:r>
      <w:r w:rsidR="00D86901" w:rsidRPr="00275D29">
        <w:t xml:space="preserve">sąlygų </w:t>
      </w:r>
      <w:r w:rsidR="00275D29" w:rsidRPr="00275D29">
        <w:t xml:space="preserve">8 </w:t>
      </w:r>
      <w:r w:rsidR="00D86901" w:rsidRPr="00275D29">
        <w:t>priede „Sutarties projektas“</w:t>
      </w:r>
      <w:r w:rsidR="004B2DE4" w:rsidRPr="00275D29">
        <w:t>.</w:t>
      </w:r>
    </w:p>
    <w:bookmarkEnd w:id="2"/>
    <w:p w14:paraId="219FC396" w14:textId="77777777" w:rsidR="00275D29" w:rsidRDefault="00275D29" w:rsidP="00C87AB8">
      <w:pPr>
        <w:shd w:val="clear" w:color="auto" w:fill="FFFFFF"/>
        <w:spacing w:after="0" w:line="240" w:lineRule="auto"/>
        <w:jc w:val="center"/>
        <w:rPr>
          <w:rFonts w:eastAsia="Calibri" w:cstheme="minorHAnsi"/>
        </w:rPr>
      </w:pPr>
    </w:p>
    <w:p w14:paraId="7881FCAE" w14:textId="35EEB4ED"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B27CFA" w:rsidRDefault="000631F1" w:rsidP="005C1E12">
      <w:pPr>
        <w:pStyle w:val="Heading1"/>
        <w:jc w:val="right"/>
        <w:rPr>
          <w:rFonts w:asciiTheme="minorHAnsi" w:hAnsiTheme="minorHAnsi" w:cstheme="minorHAnsi"/>
          <w:color w:val="auto"/>
          <w:sz w:val="21"/>
          <w:szCs w:val="21"/>
        </w:rPr>
      </w:pPr>
      <w:bookmarkStart w:id="42" w:name="_Toc224575031"/>
      <w:r w:rsidRPr="00B27CFA">
        <w:rPr>
          <w:rFonts w:asciiTheme="minorHAnsi" w:hAnsiTheme="minorHAnsi" w:cstheme="minorHAnsi"/>
          <w:color w:val="auto"/>
          <w:sz w:val="21"/>
          <w:szCs w:val="21"/>
        </w:rPr>
        <w:lastRenderedPageBreak/>
        <w:t>P</w:t>
      </w:r>
      <w:r w:rsidR="008F59C5" w:rsidRPr="00B27CFA">
        <w:rPr>
          <w:rFonts w:asciiTheme="minorHAnsi" w:hAnsiTheme="minorHAnsi" w:cstheme="minorHAnsi"/>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393"/>
        <w:gridCol w:w="3544"/>
        <w:gridCol w:w="2170"/>
      </w:tblGrid>
      <w:tr w:rsidR="00774AA5" w:rsidRPr="00F0499F" w14:paraId="730836B8" w14:textId="77777777" w:rsidTr="00E64A60">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3393"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E64A60">
        <w:trPr>
          <w:trHeight w:val="20"/>
        </w:trPr>
        <w:tc>
          <w:tcPr>
            <w:tcW w:w="747" w:type="dxa"/>
            <w:tcMar>
              <w:top w:w="0" w:type="dxa"/>
              <w:left w:w="108" w:type="dxa"/>
              <w:bottom w:w="0" w:type="dxa"/>
              <w:right w:w="108" w:type="dxa"/>
            </w:tcMar>
          </w:tcPr>
          <w:p w14:paraId="1D2814F3" w14:textId="2D8BEDEE" w:rsidR="00774AA5" w:rsidRPr="00C72907" w:rsidRDefault="006932C2" w:rsidP="006932C2">
            <w:pPr>
              <w:keepNext/>
              <w:spacing w:after="0" w:line="240" w:lineRule="auto"/>
              <w:rPr>
                <w:rFonts w:cstheme="minorHAnsi"/>
                <w:bCs/>
              </w:rPr>
            </w:pPr>
            <w:r w:rsidRPr="00C72907">
              <w:rPr>
                <w:rFonts w:cstheme="minorHAnsi"/>
                <w:bCs/>
              </w:rPr>
              <w:t>1.</w:t>
            </w:r>
          </w:p>
        </w:tc>
        <w:tc>
          <w:tcPr>
            <w:tcW w:w="3393" w:type="dxa"/>
            <w:tcMar>
              <w:top w:w="0" w:type="dxa"/>
              <w:left w:w="108" w:type="dxa"/>
              <w:bottom w:w="0" w:type="dxa"/>
              <w:right w:w="108" w:type="dxa"/>
            </w:tcMar>
          </w:tcPr>
          <w:p w14:paraId="25B87B88" w14:textId="77777777" w:rsidR="00774AA5" w:rsidRPr="00C72907" w:rsidRDefault="00774AA5" w:rsidP="0003169B">
            <w:pPr>
              <w:keepNext/>
              <w:spacing w:after="0" w:line="240" w:lineRule="auto"/>
              <w:rPr>
                <w:rFonts w:cstheme="minorHAnsi"/>
              </w:rPr>
            </w:pPr>
            <w:r w:rsidRPr="00C72907">
              <w:rPr>
                <w:rFonts w:cstheme="minorHAnsi"/>
                <w:bCs/>
              </w:rPr>
              <w:t>Pasiūlymų pateikimo terminas</w:t>
            </w:r>
          </w:p>
        </w:tc>
        <w:tc>
          <w:tcPr>
            <w:tcW w:w="3544" w:type="dxa"/>
            <w:tcMar>
              <w:top w:w="0" w:type="dxa"/>
              <w:left w:w="108" w:type="dxa"/>
              <w:bottom w:w="0" w:type="dxa"/>
              <w:right w:w="108" w:type="dxa"/>
            </w:tcMar>
          </w:tcPr>
          <w:p w14:paraId="3167CE4C" w14:textId="719F5068" w:rsidR="00774AA5" w:rsidRPr="00C72907" w:rsidRDefault="00774AA5" w:rsidP="0003169B">
            <w:pPr>
              <w:spacing w:after="0" w:line="240" w:lineRule="auto"/>
              <w:rPr>
                <w:rFonts w:cstheme="minorHAnsi"/>
              </w:rPr>
            </w:pPr>
            <w:r w:rsidRPr="00C72907">
              <w:rPr>
                <w:rFonts w:cs="Times New Roman"/>
              </w:rPr>
              <w:t xml:space="preserve">nurodytas </w:t>
            </w:r>
            <w:r w:rsidR="00C47599" w:rsidRPr="00C72907">
              <w:rPr>
                <w:rFonts w:cs="Times New Roman"/>
              </w:rPr>
              <w:t>s</w:t>
            </w:r>
            <w:r w:rsidRPr="00C72907">
              <w:rPr>
                <w:rFonts w:cs="Times New Roman"/>
              </w:rPr>
              <w:t xml:space="preserve">kelbime </w:t>
            </w:r>
          </w:p>
        </w:tc>
        <w:tc>
          <w:tcPr>
            <w:tcW w:w="2170" w:type="dxa"/>
            <w:tcMar>
              <w:top w:w="0" w:type="dxa"/>
              <w:left w:w="108" w:type="dxa"/>
              <w:bottom w:w="0" w:type="dxa"/>
              <w:right w:w="108" w:type="dxa"/>
            </w:tcMar>
          </w:tcPr>
          <w:p w14:paraId="2BC4B21F" w14:textId="0CE68D8A" w:rsidR="00774AA5" w:rsidRPr="00C72907" w:rsidRDefault="00774AA5" w:rsidP="00593F3E">
            <w:pPr>
              <w:spacing w:after="0" w:line="240" w:lineRule="auto"/>
              <w:rPr>
                <w:rFonts w:cstheme="minorHAnsi"/>
                <w:iCs/>
              </w:rPr>
            </w:pPr>
            <w:r w:rsidRPr="00C72907">
              <w:rPr>
                <w:rFonts w:cstheme="minorHAnsi"/>
              </w:rPr>
              <w:t>Perkančioji organizacija turi teisę pratęsti pasiūlymų pateikimo terminą.</w:t>
            </w:r>
          </w:p>
        </w:tc>
      </w:tr>
      <w:tr w:rsidR="00774AA5" w:rsidRPr="00F0499F" w14:paraId="2DDCD559" w14:textId="77777777" w:rsidTr="00E64A60">
        <w:trPr>
          <w:trHeight w:val="20"/>
        </w:trPr>
        <w:tc>
          <w:tcPr>
            <w:tcW w:w="747" w:type="dxa"/>
            <w:tcMar>
              <w:top w:w="0" w:type="dxa"/>
              <w:left w:w="108" w:type="dxa"/>
              <w:bottom w:w="0" w:type="dxa"/>
              <w:right w:w="108" w:type="dxa"/>
            </w:tcMar>
          </w:tcPr>
          <w:p w14:paraId="6C70187E" w14:textId="7D03D63A" w:rsidR="00774AA5" w:rsidRPr="00C72907" w:rsidRDefault="006932C2" w:rsidP="006932C2">
            <w:pPr>
              <w:keepNext/>
              <w:spacing w:after="0" w:line="240" w:lineRule="auto"/>
              <w:rPr>
                <w:rFonts w:cstheme="minorHAnsi"/>
                <w:bCs/>
              </w:rPr>
            </w:pPr>
            <w:r w:rsidRPr="00C72907">
              <w:rPr>
                <w:rFonts w:cstheme="minorHAnsi"/>
                <w:bCs/>
              </w:rPr>
              <w:t>2.</w:t>
            </w:r>
          </w:p>
        </w:tc>
        <w:tc>
          <w:tcPr>
            <w:tcW w:w="3393" w:type="dxa"/>
            <w:tcMar>
              <w:top w:w="0" w:type="dxa"/>
              <w:left w:w="108" w:type="dxa"/>
              <w:bottom w:w="0" w:type="dxa"/>
              <w:right w:w="108" w:type="dxa"/>
            </w:tcMar>
          </w:tcPr>
          <w:p w14:paraId="2368993B" w14:textId="77777777" w:rsidR="00774AA5" w:rsidRPr="00C72907" w:rsidRDefault="00774AA5" w:rsidP="0003169B">
            <w:pPr>
              <w:keepNext/>
              <w:spacing w:after="0" w:line="240" w:lineRule="auto"/>
              <w:rPr>
                <w:rFonts w:cstheme="minorHAnsi"/>
              </w:rPr>
            </w:pPr>
            <w:r w:rsidRPr="00C72907">
              <w:rPr>
                <w:rFonts w:eastAsia="Times New Roman" w:cstheme="minorHAnsi"/>
              </w:rPr>
              <w:t>Pradinis susipažinimas su CVP IS priemonėmis gautais pasiūlymais</w:t>
            </w:r>
          </w:p>
        </w:tc>
        <w:tc>
          <w:tcPr>
            <w:tcW w:w="3544" w:type="dxa"/>
            <w:tcMar>
              <w:top w:w="0" w:type="dxa"/>
              <w:left w:w="108" w:type="dxa"/>
              <w:bottom w:w="0" w:type="dxa"/>
              <w:right w:w="108" w:type="dxa"/>
            </w:tcMar>
          </w:tcPr>
          <w:p w14:paraId="7ECB1EDB" w14:textId="19A68D8C" w:rsidR="00774AA5" w:rsidRPr="00C72907" w:rsidRDefault="00774AA5" w:rsidP="0003169B">
            <w:pPr>
              <w:spacing w:after="0" w:line="240" w:lineRule="auto"/>
              <w:rPr>
                <w:rFonts w:cstheme="minorHAnsi"/>
              </w:rPr>
            </w:pPr>
            <w:r w:rsidRPr="00C72907">
              <w:rPr>
                <w:rFonts w:cstheme="minorHAnsi"/>
              </w:rPr>
              <w:t xml:space="preserve">Pradedamas ne anksčiau nei </w:t>
            </w:r>
            <w:r w:rsidRPr="00C72907">
              <w:rPr>
                <w:rFonts w:cstheme="minorHAnsi"/>
                <w:color w:val="000000" w:themeColor="text1"/>
              </w:rPr>
              <w:t xml:space="preserve">po </w:t>
            </w:r>
            <w:r w:rsidR="006B0247" w:rsidRPr="00C72907">
              <w:rPr>
                <w:rFonts w:cstheme="minorHAnsi"/>
                <w:color w:val="000000" w:themeColor="text1"/>
              </w:rPr>
              <w:t>30</w:t>
            </w:r>
            <w:r w:rsidRPr="00C72907">
              <w:rPr>
                <w:rFonts w:cstheme="minorHAnsi"/>
                <w:color w:val="000000" w:themeColor="text1"/>
              </w:rPr>
              <w:t xml:space="preserve"> minučių</w:t>
            </w:r>
            <w:r w:rsidRPr="00C72907">
              <w:rPr>
                <w:rFonts w:cstheme="minorHAnsi"/>
              </w:rPr>
              <w:t xml:space="preserve"> po pasiūlymų pateikimo termino pabaigos</w:t>
            </w:r>
          </w:p>
        </w:tc>
        <w:tc>
          <w:tcPr>
            <w:tcW w:w="2170" w:type="dxa"/>
            <w:tcMar>
              <w:top w:w="0" w:type="dxa"/>
              <w:left w:w="108" w:type="dxa"/>
              <w:bottom w:w="0" w:type="dxa"/>
              <w:right w:w="108" w:type="dxa"/>
            </w:tcMar>
          </w:tcPr>
          <w:p w14:paraId="516BC120" w14:textId="3556D373" w:rsidR="00774AA5" w:rsidRPr="00C72907" w:rsidRDefault="00774AA5" w:rsidP="0003169B">
            <w:pPr>
              <w:spacing w:after="0" w:line="240" w:lineRule="auto"/>
              <w:rPr>
                <w:rFonts w:cstheme="minorHAnsi"/>
                <w:iCs/>
              </w:rPr>
            </w:pPr>
          </w:p>
        </w:tc>
      </w:tr>
      <w:tr w:rsidR="00774AA5" w:rsidRPr="00F0499F" w14:paraId="0E1517C9" w14:textId="77777777" w:rsidTr="00E64A60">
        <w:trPr>
          <w:trHeight w:val="20"/>
        </w:trPr>
        <w:tc>
          <w:tcPr>
            <w:tcW w:w="747" w:type="dxa"/>
            <w:tcMar>
              <w:top w:w="0" w:type="dxa"/>
              <w:left w:w="108" w:type="dxa"/>
              <w:bottom w:w="0" w:type="dxa"/>
              <w:right w:w="108" w:type="dxa"/>
            </w:tcMar>
          </w:tcPr>
          <w:p w14:paraId="0BF18051" w14:textId="03A0C935" w:rsidR="00774AA5" w:rsidRPr="00C72907" w:rsidRDefault="006932C2" w:rsidP="006932C2">
            <w:pPr>
              <w:keepNext/>
              <w:spacing w:after="0" w:line="240" w:lineRule="auto"/>
              <w:rPr>
                <w:rFonts w:cstheme="minorHAnsi"/>
                <w:bCs/>
              </w:rPr>
            </w:pPr>
            <w:r w:rsidRPr="00C72907">
              <w:rPr>
                <w:rFonts w:cstheme="minorHAnsi"/>
                <w:bCs/>
              </w:rPr>
              <w:t>3.</w:t>
            </w:r>
          </w:p>
        </w:tc>
        <w:tc>
          <w:tcPr>
            <w:tcW w:w="3393" w:type="dxa"/>
            <w:tcMar>
              <w:top w:w="0" w:type="dxa"/>
              <w:left w:w="108" w:type="dxa"/>
              <w:bottom w:w="0" w:type="dxa"/>
              <w:right w:w="108" w:type="dxa"/>
            </w:tcMar>
          </w:tcPr>
          <w:p w14:paraId="4AD453C1" w14:textId="70320C71" w:rsidR="00774AA5" w:rsidRPr="00C72907" w:rsidRDefault="00774AA5" w:rsidP="0003169B">
            <w:pPr>
              <w:keepNext/>
              <w:spacing w:after="0" w:line="240" w:lineRule="auto"/>
              <w:rPr>
                <w:rFonts w:cstheme="minorHAnsi"/>
                <w:bCs/>
              </w:rPr>
            </w:pPr>
            <w:r w:rsidRPr="00C72907">
              <w:rPr>
                <w:rFonts w:cstheme="minorHAnsi"/>
              </w:rPr>
              <w:t xml:space="preserve">Prašymą paaiškinti, patikslinti pirkimo </w:t>
            </w:r>
            <w:r w:rsidR="00EF5E21" w:rsidRPr="00C72907">
              <w:rPr>
                <w:rFonts w:cstheme="minorHAnsi"/>
              </w:rPr>
              <w:t>sąlygas</w:t>
            </w:r>
            <w:r w:rsidRPr="00C72907">
              <w:rPr>
                <w:rFonts w:cstheme="minorHAnsi"/>
              </w:rPr>
              <w:t xml:space="preserve"> tiekėjas turi pateikti ne vėliau kaip:</w:t>
            </w:r>
          </w:p>
        </w:tc>
        <w:tc>
          <w:tcPr>
            <w:tcW w:w="3544" w:type="dxa"/>
            <w:tcMar>
              <w:top w:w="0" w:type="dxa"/>
              <w:left w:w="108" w:type="dxa"/>
              <w:bottom w:w="0" w:type="dxa"/>
              <w:right w:w="108" w:type="dxa"/>
            </w:tcMar>
          </w:tcPr>
          <w:p w14:paraId="56FC8010" w14:textId="4B0D9087" w:rsidR="00774AA5" w:rsidRPr="00C72907" w:rsidRDefault="00B27CFA" w:rsidP="00B27CFA">
            <w:pPr>
              <w:spacing w:after="0" w:line="240" w:lineRule="auto"/>
              <w:rPr>
                <w:rFonts w:cstheme="minorHAnsi"/>
              </w:rPr>
            </w:pPr>
            <w:r w:rsidRPr="00C72907">
              <w:rPr>
                <w:rFonts w:cstheme="minorHAnsi"/>
              </w:rPr>
              <w:t xml:space="preserve">10 (dešimt) dienų </w:t>
            </w:r>
            <w:r w:rsidR="005F17E7" w:rsidRPr="00C72907">
              <w:rPr>
                <w:rFonts w:cstheme="minorHAnsi"/>
              </w:rPr>
              <w:t>iki pasiūlymų pateikimo termino dienos</w:t>
            </w:r>
          </w:p>
        </w:tc>
        <w:tc>
          <w:tcPr>
            <w:tcW w:w="2170" w:type="dxa"/>
            <w:tcMar>
              <w:top w:w="0" w:type="dxa"/>
              <w:left w:w="108" w:type="dxa"/>
              <w:bottom w:w="0" w:type="dxa"/>
              <w:right w:w="108" w:type="dxa"/>
            </w:tcMar>
          </w:tcPr>
          <w:p w14:paraId="6B3FEA86" w14:textId="60FC58A4" w:rsidR="00774AA5" w:rsidRPr="00C72907" w:rsidRDefault="00774AA5" w:rsidP="00424668">
            <w:pPr>
              <w:spacing w:after="0" w:line="240" w:lineRule="auto"/>
              <w:rPr>
                <w:rFonts w:cstheme="minorHAnsi"/>
                <w:iCs/>
                <w:color w:val="7030A0"/>
              </w:rPr>
            </w:pPr>
          </w:p>
        </w:tc>
      </w:tr>
      <w:tr w:rsidR="00774AA5" w:rsidRPr="00F0499F" w14:paraId="6E37868A" w14:textId="77777777" w:rsidTr="00E64A60">
        <w:trPr>
          <w:trHeight w:val="20"/>
        </w:trPr>
        <w:tc>
          <w:tcPr>
            <w:tcW w:w="747" w:type="dxa"/>
            <w:tcMar>
              <w:top w:w="0" w:type="dxa"/>
              <w:left w:w="108" w:type="dxa"/>
              <w:bottom w:w="0" w:type="dxa"/>
              <w:right w:w="108" w:type="dxa"/>
            </w:tcMar>
          </w:tcPr>
          <w:p w14:paraId="5A3E2C4C" w14:textId="033C7E4A" w:rsidR="00774AA5" w:rsidRPr="00C72907" w:rsidRDefault="00774AA5" w:rsidP="00B27CFA">
            <w:pPr>
              <w:pStyle w:val="ListParagraph"/>
              <w:numPr>
                <w:ilvl w:val="0"/>
                <w:numId w:val="6"/>
              </w:numPr>
              <w:spacing w:after="0" w:line="240" w:lineRule="auto"/>
              <w:rPr>
                <w:rFonts w:cstheme="minorHAnsi"/>
                <w:bCs/>
              </w:rPr>
            </w:pPr>
          </w:p>
        </w:tc>
        <w:tc>
          <w:tcPr>
            <w:tcW w:w="3393" w:type="dxa"/>
            <w:tcMar>
              <w:top w:w="0" w:type="dxa"/>
              <w:left w:w="108" w:type="dxa"/>
              <w:bottom w:w="0" w:type="dxa"/>
              <w:right w:w="108" w:type="dxa"/>
            </w:tcMar>
          </w:tcPr>
          <w:p w14:paraId="1E3634E1" w14:textId="6A145837" w:rsidR="00774AA5" w:rsidRPr="00C72907" w:rsidRDefault="00774AA5" w:rsidP="0003169B">
            <w:pPr>
              <w:spacing w:after="0" w:line="240" w:lineRule="auto"/>
              <w:rPr>
                <w:rFonts w:cstheme="minorHAnsi"/>
              </w:rPr>
            </w:pPr>
            <w:r w:rsidRPr="00C72907">
              <w:rPr>
                <w:rFonts w:cstheme="minorHAnsi"/>
              </w:rPr>
              <w:t xml:space="preserve">Perkančioji organizacija </w:t>
            </w:r>
            <w:r w:rsidR="009B3AF8" w:rsidRPr="00C72907">
              <w:rPr>
                <w:rFonts w:cstheme="minorHAnsi"/>
              </w:rPr>
              <w:t>p</w:t>
            </w:r>
            <w:r w:rsidRPr="00C72907">
              <w:rPr>
                <w:rFonts w:cstheme="minorHAnsi"/>
              </w:rPr>
              <w:t xml:space="preserve">irkimo </w:t>
            </w:r>
            <w:r w:rsidR="00EF5E21" w:rsidRPr="00C72907">
              <w:rPr>
                <w:rFonts w:cstheme="minorHAnsi"/>
              </w:rPr>
              <w:t>sąlygų</w:t>
            </w:r>
            <w:r w:rsidRPr="00C72907">
              <w:rPr>
                <w:rFonts w:cstheme="minorHAnsi"/>
              </w:rPr>
              <w:t xml:space="preserve"> paaiškinimą, patikslinimą pateikia visiems tiekėjams ne vėliau kaip:</w:t>
            </w:r>
          </w:p>
        </w:tc>
        <w:tc>
          <w:tcPr>
            <w:tcW w:w="3544" w:type="dxa"/>
            <w:tcMar>
              <w:top w:w="0" w:type="dxa"/>
              <w:left w:w="108" w:type="dxa"/>
              <w:bottom w:w="0" w:type="dxa"/>
              <w:right w:w="108" w:type="dxa"/>
            </w:tcMar>
          </w:tcPr>
          <w:p w14:paraId="4D170373" w14:textId="0E955298" w:rsidR="00774AA5" w:rsidRPr="00C72907" w:rsidRDefault="00C72907" w:rsidP="0003169B">
            <w:pPr>
              <w:spacing w:after="0" w:line="240" w:lineRule="auto"/>
              <w:rPr>
                <w:rFonts w:cstheme="minorHAnsi"/>
              </w:rPr>
            </w:pPr>
            <w:r w:rsidRPr="00C72907">
              <w:rPr>
                <w:rFonts w:cstheme="minorHAnsi"/>
              </w:rPr>
              <w:t xml:space="preserve">6 (šešios) dienos </w:t>
            </w:r>
            <w:r w:rsidR="00CE1F13" w:rsidRPr="00C72907">
              <w:rPr>
                <w:rFonts w:cstheme="minorHAnsi"/>
              </w:rPr>
              <w:t>iki pasiūlymų pateikimo termino dienos</w:t>
            </w:r>
          </w:p>
        </w:tc>
        <w:tc>
          <w:tcPr>
            <w:tcW w:w="2170" w:type="dxa"/>
            <w:tcMar>
              <w:top w:w="0" w:type="dxa"/>
              <w:left w:w="108" w:type="dxa"/>
              <w:bottom w:w="0" w:type="dxa"/>
              <w:right w:w="108" w:type="dxa"/>
            </w:tcMar>
          </w:tcPr>
          <w:p w14:paraId="2E898EC9" w14:textId="2920163B" w:rsidR="00774AA5" w:rsidRPr="00C72907" w:rsidRDefault="00774AA5" w:rsidP="00CE1F13">
            <w:pPr>
              <w:spacing w:after="0" w:line="240" w:lineRule="auto"/>
              <w:rPr>
                <w:rFonts w:cstheme="minorHAnsi"/>
              </w:rPr>
            </w:pPr>
          </w:p>
        </w:tc>
      </w:tr>
      <w:tr w:rsidR="00774AA5" w:rsidRPr="00F0499F" w14:paraId="712AAA1F" w14:textId="77777777" w:rsidTr="00E64A60">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3393" w:type="dxa"/>
            <w:tcMar>
              <w:top w:w="0" w:type="dxa"/>
              <w:left w:w="108" w:type="dxa"/>
              <w:bottom w:w="0" w:type="dxa"/>
              <w:right w:w="108" w:type="dxa"/>
            </w:tcMar>
          </w:tcPr>
          <w:p w14:paraId="20CE1883" w14:textId="77777777" w:rsidR="00774AA5" w:rsidRPr="00C72907" w:rsidRDefault="00774AA5" w:rsidP="0003169B">
            <w:pPr>
              <w:spacing w:after="0" w:line="240" w:lineRule="auto"/>
              <w:rPr>
                <w:rFonts w:cstheme="minorHAnsi"/>
                <w:bCs/>
              </w:rPr>
            </w:pPr>
            <w:r w:rsidRPr="00C72907">
              <w:rPr>
                <w:rFonts w:cstheme="minorHAnsi"/>
                <w:bCs/>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C72907" w:rsidRDefault="00774AA5" w:rsidP="0003169B">
            <w:pPr>
              <w:spacing w:after="0" w:line="240" w:lineRule="auto"/>
              <w:rPr>
                <w:rFonts w:cstheme="minorHAnsi"/>
                <w:iCs/>
              </w:rPr>
            </w:pPr>
            <w:r w:rsidRPr="00C72907">
              <w:rPr>
                <w:rFonts w:cstheme="minorHAnsi"/>
                <w:iCs/>
              </w:rPr>
              <w:t>90 (devyniasdešimt) dienų nuo pasiūlymų pateikimo galutinio termino pabaigos</w:t>
            </w:r>
          </w:p>
        </w:tc>
        <w:tc>
          <w:tcPr>
            <w:tcW w:w="2170"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E64A60">
        <w:trPr>
          <w:trHeight w:val="20"/>
        </w:trPr>
        <w:tc>
          <w:tcPr>
            <w:tcW w:w="747"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3393"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170"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E64A60">
        <w:trPr>
          <w:trHeight w:val="20"/>
        </w:trPr>
        <w:tc>
          <w:tcPr>
            <w:tcW w:w="747"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3393"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544"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170"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E64A60">
        <w:trPr>
          <w:trHeight w:val="20"/>
        </w:trPr>
        <w:tc>
          <w:tcPr>
            <w:tcW w:w="747"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3393"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170"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E64A60">
        <w:trPr>
          <w:trHeight w:val="20"/>
        </w:trPr>
        <w:tc>
          <w:tcPr>
            <w:tcW w:w="747"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3393"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544" w:type="dxa"/>
            <w:tcMar>
              <w:top w:w="0" w:type="dxa"/>
              <w:left w:w="108" w:type="dxa"/>
              <w:bottom w:w="0" w:type="dxa"/>
              <w:right w:w="108" w:type="dxa"/>
            </w:tcMar>
          </w:tcPr>
          <w:p w14:paraId="38F150E0" w14:textId="5EBF7D58" w:rsidR="006C7941" w:rsidRDefault="00774AA5" w:rsidP="00C72907">
            <w:pPr>
              <w:spacing w:after="0" w:line="240" w:lineRule="auto"/>
              <w:rPr>
                <w:rFonts w:cstheme="minorHAnsi"/>
              </w:rPr>
            </w:pPr>
            <w:r w:rsidRPr="00F0499F">
              <w:rPr>
                <w:rFonts w:cstheme="minorHAnsi"/>
              </w:rPr>
              <w:t xml:space="preserve">10 (dešimt) </w:t>
            </w:r>
            <w:r w:rsidR="00C77CAE">
              <w:rPr>
                <w:rFonts w:cstheme="minorHAnsi"/>
              </w:rPr>
              <w:t>dienų</w:t>
            </w:r>
            <w:r w:rsidR="00C72907">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E64A60">
        <w:trPr>
          <w:trHeight w:val="20"/>
        </w:trPr>
        <w:tc>
          <w:tcPr>
            <w:tcW w:w="747"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3393"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170"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E64A60">
        <w:trPr>
          <w:trHeight w:val="20"/>
        </w:trPr>
        <w:tc>
          <w:tcPr>
            <w:tcW w:w="747"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3393"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54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E64A60">
        <w:trPr>
          <w:trHeight w:val="20"/>
        </w:trPr>
        <w:tc>
          <w:tcPr>
            <w:tcW w:w="747"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3393"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544" w:type="dxa"/>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61CB0EA9" w:rsidR="00774AA5" w:rsidRPr="00F0499F" w:rsidRDefault="00774AA5" w:rsidP="00433991">
            <w:pPr>
              <w:spacing w:after="0" w:line="240" w:lineRule="auto"/>
              <w:jc w:val="both"/>
              <w:rPr>
                <w:rFonts w:cstheme="minorHAnsi"/>
              </w:rPr>
            </w:pPr>
          </w:p>
        </w:tc>
        <w:tc>
          <w:tcPr>
            <w:tcW w:w="2170"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E64A60">
        <w:trPr>
          <w:trHeight w:val="20"/>
        </w:trPr>
        <w:tc>
          <w:tcPr>
            <w:tcW w:w="747"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3393" w:type="dxa"/>
            <w:tcMar>
              <w:top w:w="0" w:type="dxa"/>
              <w:left w:w="108" w:type="dxa"/>
              <w:bottom w:w="0" w:type="dxa"/>
              <w:right w:w="108" w:type="dxa"/>
            </w:tcMar>
          </w:tcPr>
          <w:p w14:paraId="187F2A99" w14:textId="787AA8A5" w:rsidR="00F50C57" w:rsidRPr="00C72907" w:rsidRDefault="00F50C57" w:rsidP="0003169B">
            <w:pPr>
              <w:spacing w:after="0" w:line="240" w:lineRule="auto"/>
              <w:rPr>
                <w:rFonts w:cstheme="minorHAnsi"/>
              </w:rPr>
            </w:pPr>
            <w:r w:rsidRPr="00C72907">
              <w:rPr>
                <w:rFonts w:cstheme="minorHAnsi"/>
              </w:rPr>
              <w:t xml:space="preserve">Jeigu </w:t>
            </w:r>
            <w:r w:rsidR="00F46E88" w:rsidRPr="00C72907">
              <w:rPr>
                <w:iCs/>
              </w:rPr>
              <w:t>suinteresuotas dalyvis paprašys perkančiosios organizacijos pateikti laimėjusį pasiūlymą</w:t>
            </w:r>
          </w:p>
        </w:tc>
        <w:tc>
          <w:tcPr>
            <w:tcW w:w="3544" w:type="dxa"/>
            <w:tcMar>
              <w:top w:w="0" w:type="dxa"/>
              <w:left w:w="108" w:type="dxa"/>
              <w:bottom w:w="0" w:type="dxa"/>
              <w:right w:w="108" w:type="dxa"/>
            </w:tcMar>
          </w:tcPr>
          <w:p w14:paraId="6191E2D5" w14:textId="09DF059D" w:rsidR="00ED5B78" w:rsidRPr="00C72907" w:rsidRDefault="000B4E01" w:rsidP="00451AF7">
            <w:pPr>
              <w:spacing w:after="0" w:line="240" w:lineRule="auto"/>
              <w:jc w:val="both"/>
              <w:rPr>
                <w:rFonts w:cstheme="minorHAnsi"/>
                <w:iCs/>
              </w:rPr>
            </w:pPr>
            <w:r w:rsidRPr="00C72907">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E64A60" w:rsidRDefault="008D704D" w:rsidP="00E64A60">
      <w:pPr>
        <w:pStyle w:val="Heading2"/>
        <w:ind w:left="5103"/>
        <w:jc w:val="right"/>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224575032"/>
      <w:r w:rsidRPr="00E64A60">
        <w:rPr>
          <w:rFonts w:asciiTheme="minorHAnsi" w:eastAsia="Calibri" w:hAnsiTheme="minorHAnsi" w:cstheme="minorHAnsi"/>
          <w:color w:val="auto"/>
          <w:sz w:val="21"/>
          <w:szCs w:val="21"/>
        </w:rPr>
        <w:lastRenderedPageBreak/>
        <w:t xml:space="preserve">Pirkimo sąlygų </w:t>
      </w:r>
      <w:r w:rsidR="005F0B78" w:rsidRPr="00E64A60">
        <w:rPr>
          <w:rFonts w:asciiTheme="minorHAnsi" w:eastAsia="Calibri" w:hAnsiTheme="minorHAnsi" w:cstheme="minorHAnsi"/>
          <w:color w:val="auto"/>
          <w:sz w:val="21"/>
          <w:szCs w:val="21"/>
        </w:rPr>
        <w:t>2</w:t>
      </w:r>
      <w:r w:rsidRPr="00E64A60">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09F4D211" w14:textId="77777777" w:rsidR="00AD13A9" w:rsidRDefault="00AD13A9" w:rsidP="00AD13A9">
      <w:pPr>
        <w:ind w:firstLine="567"/>
        <w:rPr>
          <w:rFonts w:cstheme="minorHAnsi"/>
          <w:bCs/>
        </w:rPr>
      </w:pPr>
    </w:p>
    <w:p w14:paraId="37774645" w14:textId="543E83D4" w:rsidR="00AD13A9" w:rsidRPr="00274C69" w:rsidRDefault="00AD13A9" w:rsidP="00AD13A9">
      <w:pPr>
        <w:ind w:firstLine="567"/>
        <w:rPr>
          <w:rFonts w:cstheme="minorHAnsi"/>
          <w:bCs/>
        </w:rPr>
      </w:pPr>
      <w:r w:rsidRPr="00274C69">
        <w:rPr>
          <w:rFonts w:cstheme="minorHAnsi"/>
          <w:bCs/>
        </w:rPr>
        <w:t>Techninė</w:t>
      </w:r>
      <w:r>
        <w:rPr>
          <w:rFonts w:cstheme="minorHAnsi"/>
          <w:bCs/>
        </w:rPr>
        <w:t>s specifikacijos</w:t>
      </w:r>
      <w:r w:rsidRPr="00274C69">
        <w:rPr>
          <w:rFonts w:cstheme="minorHAnsi"/>
          <w:bCs/>
        </w:rPr>
        <w:t xml:space="preserve"> p</w:t>
      </w:r>
      <w:r>
        <w:rPr>
          <w:rFonts w:cstheme="minorHAnsi"/>
          <w:bCs/>
        </w:rPr>
        <w:t>ateikiamos atskirais</w:t>
      </w:r>
      <w:r w:rsidRPr="00274C69">
        <w:rPr>
          <w:rFonts w:cstheme="minorHAnsi"/>
          <w:bCs/>
        </w:rPr>
        <w:t xml:space="preserve"> dokument</w:t>
      </w:r>
      <w:r>
        <w:rPr>
          <w:rFonts w:cstheme="minorHAnsi"/>
          <w:bCs/>
        </w:rPr>
        <w:t>ais</w:t>
      </w:r>
      <w:r w:rsidRPr="00274C69">
        <w:rPr>
          <w:rFonts w:cstheme="minorHAnsi"/>
          <w:bCs/>
        </w:rPr>
        <w:t>.</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643B2D" w:rsidRDefault="008D704D" w:rsidP="008D704D">
      <w:pPr>
        <w:pStyle w:val="Heading2"/>
        <w:ind w:left="5103"/>
        <w:rPr>
          <w:rFonts w:asciiTheme="minorHAnsi" w:eastAsia="Calibri" w:hAnsiTheme="minorHAnsi" w:cstheme="minorHAnsi"/>
          <w:color w:val="auto"/>
          <w:sz w:val="21"/>
          <w:szCs w:val="21"/>
        </w:rPr>
      </w:pPr>
      <w:bookmarkStart w:id="48" w:name="_Ref38285444"/>
      <w:bookmarkStart w:id="49" w:name="_Ref38291496"/>
      <w:bookmarkStart w:id="50" w:name="_Toc224575033"/>
      <w:r w:rsidRPr="00643B2D">
        <w:rPr>
          <w:rFonts w:asciiTheme="minorHAnsi" w:eastAsia="Calibri" w:hAnsiTheme="minorHAnsi" w:cstheme="minorHAnsi"/>
          <w:color w:val="auto"/>
          <w:sz w:val="21"/>
          <w:szCs w:val="21"/>
        </w:rPr>
        <w:lastRenderedPageBreak/>
        <w:t xml:space="preserve">Pirkimo sąlygų </w:t>
      </w:r>
      <w:r w:rsidR="00F1334C" w:rsidRPr="00643B2D">
        <w:rPr>
          <w:rFonts w:asciiTheme="minorHAnsi" w:eastAsia="Calibri" w:hAnsiTheme="minorHAnsi" w:cstheme="minorHAnsi"/>
          <w:color w:val="auto"/>
          <w:sz w:val="21"/>
          <w:szCs w:val="21"/>
        </w:rPr>
        <w:t>3</w:t>
      </w:r>
      <w:r w:rsidRPr="00643B2D">
        <w:rPr>
          <w:rFonts w:asciiTheme="minorHAnsi" w:eastAsia="Calibri" w:hAnsiTheme="minorHAnsi" w:cstheme="minorHAnsi"/>
          <w:color w:val="auto"/>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3698CCBA" w14:textId="77777777" w:rsidR="004E23A5" w:rsidRPr="004E23A5" w:rsidRDefault="004E23A5" w:rsidP="004E23A5">
      <w:pPr>
        <w:numPr>
          <w:ilvl w:val="0"/>
          <w:numId w:val="19"/>
        </w:numPr>
        <w:spacing w:after="0" w:line="240" w:lineRule="auto"/>
        <w:ind w:left="0" w:firstLine="851"/>
        <w:jc w:val="both"/>
        <w:rPr>
          <w:rFonts w:cstheme="minorHAnsi"/>
        </w:rPr>
      </w:pPr>
      <w:r w:rsidRPr="004E23A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EF2D21D" w14:textId="77777777" w:rsidR="004E23A5" w:rsidRPr="004E23A5" w:rsidRDefault="004E23A5" w:rsidP="004E23A5">
      <w:pPr>
        <w:numPr>
          <w:ilvl w:val="0"/>
          <w:numId w:val="19"/>
        </w:numPr>
        <w:tabs>
          <w:tab w:val="left" w:pos="851"/>
        </w:tabs>
        <w:spacing w:after="0" w:line="240" w:lineRule="auto"/>
        <w:ind w:left="0" w:firstLine="567"/>
        <w:jc w:val="both"/>
        <w:rPr>
          <w:rFonts w:cstheme="minorHAnsi"/>
        </w:rPr>
      </w:pPr>
      <w:r w:rsidRPr="004E23A5">
        <w:rPr>
          <w:rFonts w:cstheme="minorHAnsi"/>
        </w:rPr>
        <w:t>Pašalinimo pagrindai taikomi tiekėjui ir subtiekėjui (kai pasiūlymą teikia ūkio subjektų grupė – visiems tos grupės nariams) ir ūkio subjektams, kurių pajėgumais tiekėjas remiasi (netaikoma), išskyrus kvazisubtiekėjus ir trečiuosius asmenis, kurie tiesiogiai aktyviai, savo veiksmais neprisidės prie pirkimo vykdytojo poreikio įsigyti pirkimo objektą tenkinimo.</w:t>
      </w:r>
    </w:p>
    <w:p w14:paraId="64737481" w14:textId="77777777" w:rsidR="004E23A5" w:rsidRPr="004E23A5" w:rsidRDefault="004E23A5" w:rsidP="004E23A5">
      <w:pPr>
        <w:numPr>
          <w:ilvl w:val="0"/>
          <w:numId w:val="19"/>
        </w:numPr>
        <w:spacing w:after="0" w:line="240" w:lineRule="auto"/>
        <w:ind w:left="0" w:firstLine="851"/>
        <w:jc w:val="both"/>
        <w:rPr>
          <w:rFonts w:eastAsia="Verdana" w:cstheme="minorHAnsi"/>
        </w:rPr>
      </w:pPr>
      <w:r w:rsidRPr="004E23A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E23A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C496E20" w14:textId="77777777" w:rsidR="004E23A5" w:rsidRPr="004E23A5" w:rsidRDefault="004E23A5" w:rsidP="004E23A5">
      <w:pPr>
        <w:numPr>
          <w:ilvl w:val="0"/>
          <w:numId w:val="19"/>
        </w:numPr>
        <w:spacing w:after="0" w:line="240" w:lineRule="auto"/>
        <w:ind w:left="0" w:firstLine="851"/>
        <w:jc w:val="both"/>
        <w:rPr>
          <w:rFonts w:eastAsia="Verdana" w:cstheme="minorHAnsi"/>
          <w:color w:val="000000" w:themeColor="text1"/>
        </w:rPr>
      </w:pPr>
      <w:r w:rsidRPr="004E23A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12A5BA" w14:textId="77777777" w:rsidR="004E23A5" w:rsidRPr="004E23A5" w:rsidRDefault="004E23A5" w:rsidP="004E23A5">
      <w:pPr>
        <w:numPr>
          <w:ilvl w:val="0"/>
          <w:numId w:val="19"/>
        </w:numPr>
        <w:spacing w:after="0" w:line="240" w:lineRule="auto"/>
        <w:ind w:left="0" w:firstLine="851"/>
        <w:jc w:val="both"/>
        <w:rPr>
          <w:rFonts w:cstheme="minorHAnsi"/>
        </w:rPr>
      </w:pPr>
      <w:r w:rsidRPr="004E23A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E23A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4" w:history="1">
        <w:r w:rsidRPr="004E23A5">
          <w:rPr>
            <w:rFonts w:eastAsia="Calibri" w:cstheme="minorHAnsi"/>
          </w:rPr>
          <w:t>https://ec.europa.eu/tools/ecertis/</w:t>
        </w:r>
      </w:hyperlink>
      <w:r w:rsidRPr="004E23A5">
        <w:rPr>
          <w:rFonts w:cstheme="minorHAnsi"/>
        </w:rPr>
        <w:t xml:space="preserve">. </w:t>
      </w:r>
    </w:p>
    <w:p w14:paraId="2E6CC430" w14:textId="77777777" w:rsidR="004E23A5" w:rsidRPr="004E23A5" w:rsidRDefault="004E23A5" w:rsidP="004E23A5">
      <w:pPr>
        <w:numPr>
          <w:ilvl w:val="0"/>
          <w:numId w:val="19"/>
        </w:numPr>
        <w:spacing w:after="0" w:line="240" w:lineRule="auto"/>
        <w:ind w:left="0" w:firstLine="851"/>
        <w:jc w:val="both"/>
        <w:rPr>
          <w:rFonts w:cstheme="minorHAnsi"/>
        </w:rPr>
      </w:pPr>
      <w:r w:rsidRPr="004E23A5">
        <w:rPr>
          <w:rFonts w:cstheme="minorHAnsi"/>
        </w:rPr>
        <w:t>Perkančioji organizacija nereikalauja iš tiekėjo pateikti dokumentų, patvirtinančių jo pašalinimo pagrindų nebuvimą, jeigu ji:</w:t>
      </w:r>
    </w:p>
    <w:p w14:paraId="1DAF2355" w14:textId="77777777" w:rsidR="004E23A5" w:rsidRPr="004E23A5" w:rsidRDefault="004E23A5" w:rsidP="004E23A5">
      <w:pPr>
        <w:numPr>
          <w:ilvl w:val="1"/>
          <w:numId w:val="19"/>
        </w:numPr>
        <w:spacing w:after="0" w:line="240" w:lineRule="auto"/>
        <w:ind w:left="0" w:firstLine="851"/>
        <w:jc w:val="both"/>
        <w:rPr>
          <w:rFonts w:cstheme="minorHAnsi"/>
        </w:rPr>
      </w:pPr>
      <w:r w:rsidRPr="004E23A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2EB28B4" w14:textId="77777777" w:rsidR="004E23A5" w:rsidRPr="004E23A5" w:rsidRDefault="004E23A5" w:rsidP="004E23A5">
      <w:pPr>
        <w:numPr>
          <w:ilvl w:val="1"/>
          <w:numId w:val="19"/>
        </w:numPr>
        <w:spacing w:after="0" w:line="240" w:lineRule="auto"/>
        <w:ind w:left="0" w:firstLine="851"/>
        <w:jc w:val="both"/>
        <w:rPr>
          <w:rFonts w:cstheme="minorHAnsi"/>
        </w:rPr>
      </w:pPr>
      <w:r w:rsidRPr="004E23A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2855D66" w14:textId="77777777" w:rsidR="004E23A5" w:rsidRPr="004E23A5" w:rsidRDefault="004E23A5" w:rsidP="004E23A5">
      <w:pPr>
        <w:numPr>
          <w:ilvl w:val="0"/>
          <w:numId w:val="19"/>
        </w:numPr>
        <w:spacing w:after="0" w:line="240" w:lineRule="auto"/>
        <w:ind w:left="0" w:firstLine="851"/>
        <w:jc w:val="both"/>
        <w:rPr>
          <w:rFonts w:cstheme="minorHAnsi"/>
        </w:rPr>
      </w:pPr>
      <w:r w:rsidRPr="004E23A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15D145C" w14:textId="77777777" w:rsidR="004E23A5" w:rsidRPr="004E23A5" w:rsidRDefault="004E23A5" w:rsidP="004E23A5">
      <w:pPr>
        <w:numPr>
          <w:ilvl w:val="1"/>
          <w:numId w:val="19"/>
        </w:numPr>
        <w:spacing w:after="0" w:line="240" w:lineRule="auto"/>
        <w:ind w:left="0" w:firstLine="851"/>
        <w:jc w:val="both"/>
        <w:rPr>
          <w:rFonts w:cstheme="minorHAnsi"/>
        </w:rPr>
      </w:pPr>
      <w:r w:rsidRPr="004E23A5">
        <w:rPr>
          <w:rFonts w:cstheme="minorHAnsi"/>
        </w:rPr>
        <w:t>priesaikos deklaracija;</w:t>
      </w:r>
    </w:p>
    <w:p w14:paraId="6AE2BC1A" w14:textId="77777777" w:rsidR="004E23A5" w:rsidRPr="004E23A5" w:rsidRDefault="004E23A5" w:rsidP="004E23A5">
      <w:pPr>
        <w:ind w:firstLine="851"/>
        <w:jc w:val="both"/>
        <w:rPr>
          <w:rFonts w:cstheme="minorHAnsi"/>
        </w:rPr>
      </w:pPr>
      <w:r w:rsidRPr="004E23A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CellMar>
          <w:left w:w="10" w:type="dxa"/>
          <w:right w:w="10" w:type="dxa"/>
        </w:tblCellMar>
        <w:tblLook w:val="04A0" w:firstRow="1" w:lastRow="0" w:firstColumn="1" w:lastColumn="0" w:noHBand="0" w:noVBand="1"/>
      </w:tblPr>
      <w:tblGrid>
        <w:gridCol w:w="541"/>
        <w:gridCol w:w="3238"/>
        <w:gridCol w:w="1059"/>
        <w:gridCol w:w="5124"/>
      </w:tblGrid>
      <w:tr w:rsidR="00E964B2" w:rsidRPr="00E964B2" w14:paraId="065075CC"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4DA0A" w14:textId="77777777" w:rsidR="00E964B2" w:rsidRPr="00E964B2" w:rsidRDefault="00E964B2" w:rsidP="00E964B2">
            <w:pPr>
              <w:spacing w:after="0" w:line="240" w:lineRule="auto"/>
              <w:ind w:left="32"/>
              <w:jc w:val="center"/>
              <w:rPr>
                <w:rFonts w:cstheme="minorHAnsi"/>
                <w:b/>
                <w:bCs/>
                <w:sz w:val="20"/>
                <w:szCs w:val="20"/>
              </w:rPr>
            </w:pPr>
            <w:r w:rsidRPr="00E964B2">
              <w:rPr>
                <w:rFonts w:cstheme="minorHAnsi"/>
                <w:b/>
                <w:bCs/>
                <w:sz w:val="20"/>
                <w:szCs w:val="20"/>
              </w:rPr>
              <w:t>Eil. Nr.</w:t>
            </w: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B236" w14:textId="77777777" w:rsidR="00E964B2" w:rsidRPr="00E964B2" w:rsidRDefault="00E964B2" w:rsidP="00E964B2">
            <w:pPr>
              <w:spacing w:after="0" w:line="240" w:lineRule="auto"/>
              <w:jc w:val="center"/>
              <w:rPr>
                <w:rFonts w:cstheme="minorHAnsi"/>
                <w:bCs/>
                <w:sz w:val="20"/>
                <w:szCs w:val="20"/>
                <w:lang w:eastAsia="en-US"/>
              </w:rPr>
            </w:pPr>
            <w:r w:rsidRPr="00E964B2">
              <w:rPr>
                <w:rFonts w:cstheme="minorHAnsi"/>
                <w:b/>
                <w:sz w:val="20"/>
                <w:szCs w:val="20"/>
              </w:rPr>
              <w:t>Tiekėjo pašalinimo pagrindai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A8FC5" w14:textId="77777777" w:rsidR="00E964B2" w:rsidRPr="00E964B2" w:rsidRDefault="00E964B2" w:rsidP="00E964B2">
            <w:pPr>
              <w:spacing w:after="0" w:line="240" w:lineRule="auto"/>
              <w:jc w:val="center"/>
              <w:rPr>
                <w:rFonts w:eastAsia="Yu Mincho" w:cstheme="minorHAnsi"/>
                <w:b/>
                <w:bCs/>
                <w:sz w:val="20"/>
                <w:szCs w:val="20"/>
              </w:rPr>
            </w:pPr>
            <w:r w:rsidRPr="00E964B2">
              <w:rPr>
                <w:rFonts w:eastAsia="Yu Mincho" w:cstheme="minorHAnsi"/>
                <w:b/>
                <w:bCs/>
                <w:sz w:val="20"/>
                <w:szCs w:val="20"/>
              </w:rPr>
              <w:t xml:space="preserve">VPĮ straipsnis,  dalis, punktas bei </w:t>
            </w:r>
            <w:r w:rsidRPr="00E964B2">
              <w:rPr>
                <w:rFonts w:eastAsia="Yu Mincho" w:cstheme="minorHAnsi"/>
                <w:b/>
                <w:bCs/>
                <w:sz w:val="20"/>
                <w:szCs w:val="20"/>
              </w:rPr>
              <w:lastRenderedPageBreak/>
              <w:t>EBVPD formos dalis pildymui</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A3D59" w14:textId="77777777" w:rsidR="00E964B2" w:rsidRPr="00E964B2" w:rsidRDefault="00E964B2" w:rsidP="00E964B2">
            <w:pPr>
              <w:spacing w:after="0" w:line="240" w:lineRule="auto"/>
              <w:jc w:val="center"/>
              <w:rPr>
                <w:rFonts w:cstheme="minorHAnsi"/>
                <w:bCs/>
                <w:iCs/>
                <w:sz w:val="20"/>
                <w:szCs w:val="20"/>
                <w:lang w:eastAsia="en-US"/>
              </w:rPr>
            </w:pPr>
            <w:r w:rsidRPr="00E964B2">
              <w:rPr>
                <w:rFonts w:cstheme="minorHAnsi"/>
                <w:b/>
                <w:sz w:val="20"/>
                <w:szCs w:val="20"/>
              </w:rPr>
              <w:lastRenderedPageBreak/>
              <w:t>Pašalinimo pagrindų nebuvimą įrodantys dokumentai</w:t>
            </w:r>
          </w:p>
        </w:tc>
      </w:tr>
      <w:tr w:rsidR="00E964B2" w:rsidRPr="00E964B2" w14:paraId="0D189EE0"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3CD41" w14:textId="77777777" w:rsidR="00E964B2" w:rsidRPr="00E964B2" w:rsidRDefault="00E964B2" w:rsidP="00E964B2">
            <w:pPr>
              <w:numPr>
                <w:ilvl w:val="0"/>
                <w:numId w:val="23"/>
              </w:numPr>
              <w:spacing w:after="0" w:line="240" w:lineRule="auto"/>
              <w:rPr>
                <w:rFonts w:cstheme="minorHAnsi"/>
                <w:b/>
                <w:bCs/>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60EA8"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sz w:val="20"/>
                <w:szCs w:val="20"/>
                <w:lang w:eastAsia="en-US"/>
              </w:rPr>
              <w:t>Tiekėjas arba jo atsakingas asmuo, nurodytas VPĮ 46 straipsnio 2 dalies 2 punkte, nuteistas už šią nusikalstamą veiką:</w:t>
            </w:r>
          </w:p>
          <w:p w14:paraId="368D06EB"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1) dalyvavimą nusikalstamame susivienijime, jo organizavimą ar vadovavimą jam;</w:t>
            </w:r>
          </w:p>
          <w:p w14:paraId="5B4F2E93"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2) kyšininkavimą, prekybą poveikiu, papirkimą;</w:t>
            </w:r>
          </w:p>
          <w:p w14:paraId="07BAA901"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F2388C"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4) nusikalstamą bankrotą;</w:t>
            </w:r>
          </w:p>
          <w:p w14:paraId="4D701AA4"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5) teroristinį ir su teroristine veikla susijusį nusikaltimą;</w:t>
            </w:r>
          </w:p>
          <w:p w14:paraId="60BADFDD"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6) nusikalstamu būdu gauto turto legalizavimą;</w:t>
            </w:r>
          </w:p>
          <w:p w14:paraId="7C2B1CC3"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7) prekybą žmonėmis, vaiko pirkimą arba pardavimą;</w:t>
            </w:r>
          </w:p>
          <w:p w14:paraId="1CFB723B"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55A11FB" w14:textId="77777777" w:rsidR="00E964B2" w:rsidRPr="00E964B2" w:rsidRDefault="00E964B2" w:rsidP="00E964B2">
            <w:pPr>
              <w:spacing w:after="0" w:line="240" w:lineRule="auto"/>
              <w:jc w:val="both"/>
              <w:rPr>
                <w:rFonts w:cstheme="minorHAnsi"/>
                <w:b/>
                <w:bCs/>
                <w:sz w:val="20"/>
                <w:szCs w:val="20"/>
                <w:lang w:eastAsia="en-US"/>
              </w:rPr>
            </w:pPr>
          </w:p>
          <w:p w14:paraId="1B70AE24"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 xml:space="preserve">Laikoma, kad tiekėjas arba jo atsakingas asmuo nuteistas už </w:t>
            </w:r>
            <w:r w:rsidRPr="00E964B2">
              <w:rPr>
                <w:rFonts w:cstheme="minorHAnsi"/>
                <w:bCs/>
                <w:sz w:val="20"/>
                <w:szCs w:val="20"/>
                <w:lang w:eastAsia="en-US"/>
              </w:rPr>
              <w:lastRenderedPageBreak/>
              <w:t>aukščiau nurodytą nusikalstamą veiką, kai dėl:</w:t>
            </w:r>
          </w:p>
          <w:p w14:paraId="4CD55A8B" w14:textId="77777777" w:rsidR="00E964B2" w:rsidRPr="00E964B2" w:rsidRDefault="00E964B2" w:rsidP="00E964B2">
            <w:pPr>
              <w:spacing w:after="0" w:line="240" w:lineRule="auto"/>
              <w:jc w:val="both"/>
              <w:rPr>
                <w:rFonts w:cstheme="minorHAnsi"/>
                <w:bCs/>
                <w:sz w:val="20"/>
                <w:szCs w:val="20"/>
                <w:lang w:eastAsia="en-US"/>
              </w:rPr>
            </w:pPr>
            <w:r w:rsidRPr="00E964B2">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FFF5A91"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2) tiekėjo, kuris yra juridinis asmuo, kita organizacija ar jos </w:t>
            </w:r>
            <w:r w:rsidRPr="00E964B2">
              <w:rPr>
                <w:rFonts w:cstheme="minorHAnsi"/>
                <w:b/>
                <w:bCs/>
                <w:sz w:val="20"/>
                <w:szCs w:val="20"/>
              </w:rPr>
              <w:t>struktūrinis</w:t>
            </w:r>
            <w:r w:rsidRPr="00E964B2">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423EDF"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 xml:space="preserve">3) tiekėjo, kuris yra juridinis asmuo, kita organizacija ar jos </w:t>
            </w:r>
            <w:r w:rsidRPr="00E964B2">
              <w:rPr>
                <w:rFonts w:cstheme="minorHAnsi"/>
                <w:b/>
                <w:sz w:val="20"/>
                <w:szCs w:val="20"/>
                <w:lang w:eastAsia="en-US"/>
              </w:rPr>
              <w:t>struktūrinis</w:t>
            </w:r>
            <w:r w:rsidRPr="00E964B2">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2D4D0" w14:textId="77777777" w:rsidR="00E964B2" w:rsidRPr="00E964B2" w:rsidRDefault="00E964B2" w:rsidP="00E964B2">
            <w:pPr>
              <w:spacing w:after="0" w:line="240" w:lineRule="auto"/>
              <w:jc w:val="both"/>
              <w:rPr>
                <w:rFonts w:eastAsia="Yu Mincho" w:cstheme="minorHAnsi"/>
                <w:b/>
                <w:bCs/>
                <w:sz w:val="20"/>
                <w:szCs w:val="20"/>
                <w:lang w:eastAsia="en-US"/>
              </w:rPr>
            </w:pPr>
            <w:r w:rsidRPr="00E964B2">
              <w:rPr>
                <w:rFonts w:eastAsia="Yu Mincho" w:cstheme="minorHAnsi"/>
                <w:b/>
                <w:bCs/>
                <w:sz w:val="20"/>
                <w:szCs w:val="20"/>
                <w:lang w:eastAsia="en-US"/>
              </w:rPr>
              <w:lastRenderedPageBreak/>
              <w:t>VPĮ 46 straipsnio 1 dalis</w:t>
            </w:r>
          </w:p>
          <w:p w14:paraId="3A5B2DAB" w14:textId="77777777" w:rsidR="00E964B2" w:rsidRPr="00E964B2" w:rsidRDefault="00E964B2" w:rsidP="00E964B2">
            <w:pPr>
              <w:spacing w:after="0" w:line="240" w:lineRule="auto"/>
              <w:jc w:val="both"/>
              <w:rPr>
                <w:rFonts w:eastAsia="Yu Mincho" w:cstheme="minorHAnsi"/>
                <w:sz w:val="20"/>
                <w:szCs w:val="20"/>
                <w:lang w:eastAsia="en-US"/>
              </w:rPr>
            </w:pPr>
          </w:p>
          <w:p w14:paraId="56F3C792" w14:textId="77777777" w:rsidR="00E964B2" w:rsidRPr="00E964B2" w:rsidRDefault="00E964B2" w:rsidP="00E964B2">
            <w:pPr>
              <w:spacing w:after="0" w:line="240" w:lineRule="auto"/>
              <w:jc w:val="both"/>
              <w:rPr>
                <w:rFonts w:eastAsia="Yu Mincho" w:cstheme="minorHAnsi"/>
                <w:sz w:val="20"/>
                <w:szCs w:val="20"/>
                <w:lang w:eastAsia="en-US"/>
              </w:rPr>
            </w:pPr>
            <w:r w:rsidRPr="00E964B2">
              <w:rPr>
                <w:rFonts w:eastAsia="Yu Mincho" w:cstheme="minorHAnsi"/>
                <w:sz w:val="20"/>
                <w:szCs w:val="20"/>
                <w:lang w:eastAsia="en-US"/>
              </w:rPr>
              <w:t>EBVPD III dalies A1-A6 punktai</w:t>
            </w:r>
          </w:p>
          <w:p w14:paraId="613C0CB2" w14:textId="77777777" w:rsidR="00E964B2" w:rsidRPr="00E964B2" w:rsidRDefault="00E964B2" w:rsidP="00E964B2">
            <w:pPr>
              <w:spacing w:after="0" w:line="240" w:lineRule="auto"/>
              <w:jc w:val="both"/>
              <w:rPr>
                <w:rFonts w:eastAsia="Yu Mincho" w:cstheme="minorHAnsi"/>
                <w:sz w:val="20"/>
                <w:szCs w:val="20"/>
                <w:lang w:eastAsia="en-US"/>
              </w:rPr>
            </w:pPr>
          </w:p>
          <w:p w14:paraId="57BFEEA4" w14:textId="77777777" w:rsidR="00E964B2" w:rsidRPr="00E964B2" w:rsidRDefault="00E964B2" w:rsidP="00E964B2">
            <w:pPr>
              <w:spacing w:after="0" w:line="240" w:lineRule="auto"/>
              <w:jc w:val="both"/>
              <w:rPr>
                <w:rFonts w:eastAsia="Yu Mincho" w:cstheme="minorHAnsi"/>
                <w:sz w:val="20"/>
                <w:szCs w:val="20"/>
                <w:lang w:eastAsia="en-US"/>
              </w:rPr>
            </w:pPr>
            <w:r w:rsidRPr="00E964B2">
              <w:rPr>
                <w:rFonts w:eastAsia="Yu Mincho" w:cstheme="minorHAnsi"/>
                <w:sz w:val="20"/>
                <w:szCs w:val="20"/>
                <w:lang w:eastAsia="en-US"/>
              </w:rPr>
              <w:t>EBVPD III dalies D1 punktas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2EB95"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lang w:eastAsia="en-US"/>
              </w:rPr>
              <w:t>Iš Lietuvoje įsteigtų subjektų reikalaujama:</w:t>
            </w:r>
          </w:p>
          <w:p w14:paraId="3184A373" w14:textId="77777777" w:rsidR="00E964B2" w:rsidRPr="00E964B2" w:rsidRDefault="00E964B2" w:rsidP="00E964B2">
            <w:pPr>
              <w:numPr>
                <w:ilvl w:val="0"/>
                <w:numId w:val="22"/>
              </w:numPr>
              <w:spacing w:after="0" w:line="240" w:lineRule="auto"/>
              <w:ind w:left="314"/>
              <w:jc w:val="both"/>
              <w:rPr>
                <w:rFonts w:cstheme="minorHAnsi"/>
                <w:b/>
                <w:bCs/>
                <w:sz w:val="20"/>
                <w:szCs w:val="20"/>
              </w:rPr>
            </w:pPr>
            <w:r w:rsidRPr="00E964B2">
              <w:rPr>
                <w:rFonts w:cstheme="minorHAnsi"/>
                <w:sz w:val="20"/>
                <w:szCs w:val="20"/>
              </w:rPr>
              <w:t>išrašo iš teismo sprendimo arba</w:t>
            </w:r>
          </w:p>
          <w:p w14:paraId="487F310B" w14:textId="77777777" w:rsidR="00E964B2" w:rsidRPr="00E964B2" w:rsidRDefault="00E964B2" w:rsidP="00E964B2">
            <w:pPr>
              <w:numPr>
                <w:ilvl w:val="0"/>
                <w:numId w:val="22"/>
              </w:numPr>
              <w:spacing w:after="0" w:line="240" w:lineRule="auto"/>
              <w:ind w:left="314"/>
              <w:jc w:val="both"/>
              <w:rPr>
                <w:rFonts w:cstheme="minorHAnsi"/>
                <w:b/>
                <w:bCs/>
                <w:sz w:val="20"/>
                <w:szCs w:val="20"/>
              </w:rPr>
            </w:pPr>
            <w:r w:rsidRPr="00E964B2">
              <w:rPr>
                <w:rFonts w:cstheme="minorHAnsi"/>
                <w:sz w:val="20"/>
                <w:szCs w:val="20"/>
              </w:rPr>
              <w:t>Informatikos ir ryšių departamento prie Vidaus reikalų ministerijos pažymos, arba</w:t>
            </w:r>
          </w:p>
          <w:p w14:paraId="52894AA9" w14:textId="77777777" w:rsidR="00E964B2" w:rsidRPr="00E964B2" w:rsidRDefault="00E964B2" w:rsidP="00E964B2">
            <w:pPr>
              <w:numPr>
                <w:ilvl w:val="0"/>
                <w:numId w:val="22"/>
              </w:numPr>
              <w:spacing w:after="0" w:line="240" w:lineRule="auto"/>
              <w:ind w:left="314"/>
              <w:jc w:val="both"/>
              <w:rPr>
                <w:rFonts w:cstheme="minorHAnsi"/>
                <w:b/>
                <w:bCs/>
                <w:sz w:val="20"/>
                <w:szCs w:val="20"/>
              </w:rPr>
            </w:pPr>
            <w:r w:rsidRPr="00E964B2">
              <w:rPr>
                <w:rFonts w:cstheme="minorHAnsi"/>
                <w:sz w:val="20"/>
                <w:szCs w:val="20"/>
              </w:rPr>
              <w:t>valstybės įmonės Registrų centro Lietuvos Respublikos Vyriausybės nustatyta tvarka išduoto dokumento, patvirtinančio jungtinius kompetentingų institucijų tvarkomus duomenis.</w:t>
            </w:r>
          </w:p>
          <w:p w14:paraId="78022329" w14:textId="77777777" w:rsidR="00E964B2" w:rsidRPr="00E964B2" w:rsidRDefault="00E964B2" w:rsidP="00E964B2">
            <w:pPr>
              <w:spacing w:after="0" w:line="240" w:lineRule="auto"/>
              <w:jc w:val="both"/>
              <w:rPr>
                <w:rFonts w:cstheme="minorHAnsi"/>
                <w:sz w:val="20"/>
                <w:szCs w:val="20"/>
                <w:lang w:eastAsia="en-US"/>
              </w:rPr>
            </w:pPr>
          </w:p>
          <w:p w14:paraId="050BE012"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lang w:eastAsia="en-US"/>
              </w:rPr>
              <w:t>Iš ne Lietuvoje įsteigtų subjektų reikalaujama:</w:t>
            </w:r>
          </w:p>
          <w:p w14:paraId="339FD5E7" w14:textId="77777777" w:rsidR="00E964B2" w:rsidRPr="00E964B2" w:rsidRDefault="00E964B2" w:rsidP="00E964B2">
            <w:pPr>
              <w:numPr>
                <w:ilvl w:val="0"/>
                <w:numId w:val="22"/>
              </w:numPr>
              <w:spacing w:after="0" w:line="240" w:lineRule="auto"/>
              <w:ind w:left="314"/>
              <w:jc w:val="both"/>
              <w:rPr>
                <w:rFonts w:cstheme="minorHAnsi"/>
                <w:b/>
                <w:bCs/>
                <w:sz w:val="20"/>
                <w:szCs w:val="20"/>
              </w:rPr>
            </w:pPr>
            <w:r w:rsidRPr="00E964B2">
              <w:rPr>
                <w:rFonts w:cstheme="minorHAnsi"/>
                <w:sz w:val="20"/>
                <w:szCs w:val="20"/>
              </w:rPr>
              <w:t>atitinkamos užsienio šalies institucijos dokumento</w:t>
            </w:r>
            <w:r w:rsidRPr="00E964B2">
              <w:rPr>
                <w:rFonts w:cstheme="minorHAnsi"/>
                <w:sz w:val="20"/>
                <w:szCs w:val="20"/>
                <w:vertAlign w:val="superscript"/>
              </w:rPr>
              <w:footnoteReference w:id="2"/>
            </w:r>
            <w:r w:rsidRPr="00E964B2">
              <w:rPr>
                <w:rFonts w:cstheme="minorHAnsi"/>
                <w:sz w:val="20"/>
                <w:szCs w:val="20"/>
              </w:rPr>
              <w:t>.</w:t>
            </w:r>
          </w:p>
          <w:p w14:paraId="15DDBDB6" w14:textId="77777777" w:rsidR="00E964B2" w:rsidRPr="00E964B2" w:rsidRDefault="00E964B2" w:rsidP="00E964B2">
            <w:pPr>
              <w:spacing w:after="0" w:line="240" w:lineRule="auto"/>
              <w:jc w:val="both"/>
              <w:rPr>
                <w:rFonts w:cstheme="minorHAnsi"/>
                <w:sz w:val="20"/>
                <w:szCs w:val="20"/>
              </w:rPr>
            </w:pPr>
          </w:p>
          <w:p w14:paraId="76C3AAD5" w14:textId="77777777" w:rsidR="00E964B2" w:rsidRPr="00E964B2" w:rsidRDefault="00E964B2" w:rsidP="00E964B2">
            <w:pPr>
              <w:spacing w:after="0" w:line="240" w:lineRule="auto"/>
              <w:jc w:val="both"/>
              <w:rPr>
                <w:rFonts w:cstheme="minorHAnsi"/>
                <w:color w:val="7030A0"/>
                <w:sz w:val="20"/>
                <w:szCs w:val="20"/>
              </w:rPr>
            </w:pPr>
            <w:r w:rsidRPr="00E964B2">
              <w:rPr>
                <w:rFonts w:cstheme="minorHAnsi"/>
                <w:sz w:val="20"/>
                <w:szCs w:val="20"/>
              </w:rPr>
              <w:t xml:space="preserve">Nurodyti dokumentai turi būti išduoti ne anksčiau kaip 180 dienų iki </w:t>
            </w:r>
            <w:r w:rsidRPr="00E964B2">
              <w:rPr>
                <w:rFonts w:eastAsia="Times New Roman" w:cstheme="minorHAnsi"/>
                <w:i/>
                <w:iCs/>
                <w:sz w:val="20"/>
                <w:szCs w:val="20"/>
              </w:rPr>
              <w:t>tos dienos, kai tiekėjas perkančiosios organizacijos prašymu turės pateikti pašalinimo pagrindų nebuvimą patvirtinančius dok</w:t>
            </w:r>
            <w:r w:rsidRPr="00E964B2">
              <w:rPr>
                <w:rFonts w:eastAsia="Times New Roman" w:cstheme="minorHAnsi"/>
                <w:sz w:val="20"/>
                <w:szCs w:val="20"/>
              </w:rPr>
              <w:t>umentus</w:t>
            </w:r>
            <w:r w:rsidRPr="00E964B2">
              <w:rPr>
                <w:rFonts w:cstheme="minorHAnsi"/>
                <w:sz w:val="20"/>
                <w:szCs w:val="20"/>
              </w:rPr>
              <w:t xml:space="preserve">. </w:t>
            </w:r>
            <w:r w:rsidRPr="00E964B2">
              <w:rPr>
                <w:rFonts w:cstheme="minorHAnsi"/>
                <w:b/>
                <w:bCs/>
                <w:i/>
                <w:iCs/>
                <w:color w:val="000000" w:themeColor="text1"/>
                <w:sz w:val="20"/>
                <w:szCs w:val="20"/>
              </w:rPr>
              <w:t>Pavyzdys</w:t>
            </w:r>
            <w:r w:rsidRPr="00E964B2">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4B7DA4AA" w14:textId="77777777" w:rsidR="00E964B2" w:rsidRPr="00E964B2" w:rsidRDefault="00E964B2" w:rsidP="00E964B2">
            <w:pPr>
              <w:spacing w:after="0" w:line="240" w:lineRule="auto"/>
              <w:jc w:val="both"/>
              <w:rPr>
                <w:rFonts w:cstheme="minorHAnsi"/>
                <w:b/>
                <w:bCs/>
                <w:sz w:val="20"/>
                <w:szCs w:val="20"/>
              </w:rPr>
            </w:pPr>
          </w:p>
          <w:p w14:paraId="2E22EE31" w14:textId="77777777" w:rsidR="00E964B2" w:rsidRPr="00E964B2" w:rsidRDefault="00E964B2" w:rsidP="00E964B2">
            <w:pPr>
              <w:spacing w:after="0" w:line="240" w:lineRule="auto"/>
              <w:jc w:val="both"/>
              <w:rPr>
                <w:rFonts w:cstheme="minorHAnsi"/>
                <w:bCs/>
                <w:sz w:val="20"/>
                <w:szCs w:val="20"/>
              </w:rPr>
            </w:pPr>
            <w:r w:rsidRPr="00E964B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964B2" w:rsidRPr="00E964B2" w14:paraId="798D8C38"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3BF63" w14:textId="77777777" w:rsidR="00E964B2" w:rsidRPr="00E964B2" w:rsidRDefault="00E964B2" w:rsidP="00E964B2">
            <w:pPr>
              <w:numPr>
                <w:ilvl w:val="0"/>
                <w:numId w:val="23"/>
              </w:numPr>
              <w:spacing w:after="0" w:line="240" w:lineRule="auto"/>
              <w:rPr>
                <w:rFonts w:cstheme="minorHAnsi"/>
                <w:b/>
                <w:bCs/>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1DB6F"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Tiekėjas yra neatlikęs jam paskirtos baudžiamojo poveikio priemonės – uždraudimo juridiniam asmeniui dalyvauti viešuosiuose pirkimuose.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BFA15" w14:textId="77777777" w:rsidR="00E964B2" w:rsidRPr="00E964B2" w:rsidRDefault="00E964B2" w:rsidP="00E964B2">
            <w:pPr>
              <w:spacing w:after="0" w:line="240" w:lineRule="auto"/>
              <w:jc w:val="both"/>
              <w:rPr>
                <w:rFonts w:eastAsia="Yu Mincho" w:cstheme="minorHAnsi"/>
                <w:b/>
                <w:bCs/>
                <w:sz w:val="20"/>
                <w:szCs w:val="20"/>
                <w:lang w:eastAsia="en-US"/>
              </w:rPr>
            </w:pPr>
            <w:r w:rsidRPr="00E964B2">
              <w:rPr>
                <w:rFonts w:eastAsia="Yu Mincho" w:cstheme="minorHAnsi"/>
                <w:b/>
                <w:bCs/>
                <w:sz w:val="20"/>
                <w:szCs w:val="20"/>
                <w:lang w:eastAsia="en-US"/>
              </w:rPr>
              <w:t>VPĮ 46 straipsnio 2¹ dalis</w:t>
            </w:r>
          </w:p>
          <w:p w14:paraId="5BE5B96A" w14:textId="77777777" w:rsidR="00E964B2" w:rsidRPr="00E964B2" w:rsidRDefault="00E964B2" w:rsidP="00E964B2">
            <w:pPr>
              <w:spacing w:after="0" w:line="240" w:lineRule="auto"/>
              <w:jc w:val="both"/>
              <w:rPr>
                <w:rFonts w:eastAsia="Yu Mincho" w:cstheme="minorHAnsi"/>
                <w:b/>
                <w:bCs/>
                <w:sz w:val="20"/>
                <w:szCs w:val="20"/>
              </w:rPr>
            </w:pPr>
          </w:p>
          <w:p w14:paraId="170703C8"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sz w:val="20"/>
                <w:szCs w:val="20"/>
                <w:lang w:eastAsia="en-US"/>
              </w:rPr>
              <w:t>EBVPD III dalies D2 punktas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8D532"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Iš Lietuvoje įsteigtų subjektų įrodančių dokumentų nereikalaujama. Užtenka pateikto EBVPD.</w:t>
            </w:r>
          </w:p>
          <w:p w14:paraId="508781DB" w14:textId="77777777" w:rsidR="00E964B2" w:rsidRPr="00E964B2" w:rsidRDefault="00E964B2" w:rsidP="00E964B2">
            <w:pPr>
              <w:spacing w:after="0" w:line="240" w:lineRule="auto"/>
              <w:jc w:val="both"/>
              <w:rPr>
                <w:rFonts w:cstheme="minorHAnsi"/>
                <w:sz w:val="20"/>
                <w:szCs w:val="20"/>
              </w:rPr>
            </w:pPr>
          </w:p>
        </w:tc>
      </w:tr>
      <w:tr w:rsidR="00E964B2" w:rsidRPr="00E964B2" w14:paraId="2F081EF9"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93322" w14:textId="77777777" w:rsidR="00E964B2" w:rsidRPr="00E964B2" w:rsidRDefault="00E964B2" w:rsidP="00E964B2">
            <w:pPr>
              <w:numPr>
                <w:ilvl w:val="0"/>
                <w:numId w:val="23"/>
              </w:numPr>
              <w:spacing w:after="0" w:line="240" w:lineRule="auto"/>
              <w:rPr>
                <w:rFonts w:cstheme="minorHAnsi"/>
                <w:b/>
                <w:bCs/>
                <w:sz w:val="20"/>
                <w:szCs w:val="20"/>
              </w:rPr>
            </w:pPr>
            <w:bookmarkStart w:id="51" w:name="_Hlk90887843"/>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B83AF"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3378C5D" w14:textId="77777777" w:rsidR="00E964B2" w:rsidRPr="00E964B2" w:rsidRDefault="00E964B2" w:rsidP="00E964B2">
            <w:pPr>
              <w:spacing w:after="0" w:line="240" w:lineRule="auto"/>
              <w:jc w:val="both"/>
              <w:rPr>
                <w:rFonts w:cstheme="minorHAnsi"/>
                <w:b/>
                <w:bCs/>
                <w:sz w:val="20"/>
                <w:szCs w:val="20"/>
                <w:lang w:eastAsia="en-US"/>
              </w:rPr>
            </w:pPr>
          </w:p>
          <w:p w14:paraId="6510CA0A"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Laikoma, kad tiekėjas nuteistas už aukščiau nurodytą nusikalstamą veiką, kai dėl:</w:t>
            </w:r>
          </w:p>
          <w:p w14:paraId="5023C968" w14:textId="77777777" w:rsidR="00E964B2" w:rsidRPr="00E964B2" w:rsidRDefault="00E964B2" w:rsidP="00E964B2">
            <w:pPr>
              <w:spacing w:after="0" w:line="240" w:lineRule="auto"/>
              <w:jc w:val="both"/>
              <w:rPr>
                <w:rFonts w:cstheme="minorHAnsi"/>
                <w:bCs/>
                <w:sz w:val="20"/>
                <w:szCs w:val="20"/>
                <w:lang w:eastAsia="en-US"/>
              </w:rPr>
            </w:pPr>
            <w:r w:rsidRPr="00E964B2">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07F28A94"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 xml:space="preserve">2) tiekėjo, kuris yra juridinis asmuo, kita organizacija ar jos </w:t>
            </w:r>
            <w:r w:rsidRPr="00E964B2">
              <w:rPr>
                <w:rFonts w:cstheme="minorHAnsi"/>
                <w:b/>
                <w:sz w:val="20"/>
                <w:szCs w:val="20"/>
                <w:lang w:eastAsia="en-US"/>
              </w:rPr>
              <w:t>struktūrinis</w:t>
            </w:r>
            <w:r w:rsidRPr="00E964B2">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BB038A"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Tačiau ši nuostata netaikoma, jeigu:</w:t>
            </w:r>
          </w:p>
          <w:p w14:paraId="6783B2AD"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426A8644"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2) įsiskolinimo suma neviršija 50 Eur (penkiasdešimt eurų);</w:t>
            </w:r>
          </w:p>
          <w:p w14:paraId="0BADBC5E" w14:textId="77777777" w:rsidR="00E964B2" w:rsidRPr="00E964B2" w:rsidRDefault="00E964B2" w:rsidP="00E964B2">
            <w:pPr>
              <w:spacing w:after="0" w:line="240" w:lineRule="auto"/>
              <w:jc w:val="both"/>
              <w:rPr>
                <w:rFonts w:cstheme="minorHAnsi"/>
                <w:b/>
                <w:bCs/>
                <w:sz w:val="20"/>
                <w:szCs w:val="20"/>
                <w:lang w:eastAsia="en-US"/>
              </w:rPr>
            </w:pPr>
            <w:r w:rsidRPr="00E964B2">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01793"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lastRenderedPageBreak/>
              <w:t>VPĮ 46 straipsnio 3 dalis</w:t>
            </w:r>
          </w:p>
          <w:p w14:paraId="21352970" w14:textId="77777777" w:rsidR="00E964B2" w:rsidRPr="00E964B2" w:rsidRDefault="00E964B2" w:rsidP="00E964B2">
            <w:pPr>
              <w:spacing w:after="0" w:line="240" w:lineRule="auto"/>
              <w:jc w:val="both"/>
              <w:rPr>
                <w:rFonts w:eastAsia="Arial" w:cstheme="minorHAnsi"/>
                <w:sz w:val="20"/>
                <w:szCs w:val="20"/>
              </w:rPr>
            </w:pPr>
          </w:p>
          <w:p w14:paraId="0F8368A9" w14:textId="77777777" w:rsidR="00E964B2" w:rsidRPr="00E964B2" w:rsidRDefault="00E964B2" w:rsidP="00E964B2">
            <w:pPr>
              <w:spacing w:after="0" w:line="240" w:lineRule="auto"/>
              <w:jc w:val="both"/>
              <w:rPr>
                <w:rFonts w:eastAsia="Yu Mincho" w:cstheme="minorHAnsi"/>
                <w:sz w:val="20"/>
                <w:szCs w:val="20"/>
              </w:rPr>
            </w:pPr>
            <w:r w:rsidRPr="00E964B2">
              <w:rPr>
                <w:rFonts w:eastAsia="Arial" w:cstheme="minorHAnsi"/>
                <w:sz w:val="20"/>
                <w:szCs w:val="20"/>
              </w:rPr>
              <w:t>EBVPD III dalies B1 ir B2 punktai</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2CCFF"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lang w:eastAsia="en-US"/>
              </w:rPr>
              <w:t>Iš Lietuvoje įsteigtų subjektų reikalaujama:</w:t>
            </w:r>
          </w:p>
          <w:p w14:paraId="668F35EA" w14:textId="77777777" w:rsidR="00E964B2" w:rsidRPr="00E964B2" w:rsidRDefault="00E964B2" w:rsidP="00E964B2">
            <w:pPr>
              <w:spacing w:after="0" w:line="240" w:lineRule="auto"/>
              <w:jc w:val="both"/>
              <w:rPr>
                <w:rFonts w:cstheme="minorHAnsi"/>
                <w:b/>
                <w:bCs/>
                <w:sz w:val="20"/>
                <w:szCs w:val="20"/>
              </w:rPr>
            </w:pPr>
            <w:r w:rsidRPr="00E964B2">
              <w:rPr>
                <w:rFonts w:cstheme="minorHAnsi"/>
                <w:sz w:val="20"/>
                <w:szCs w:val="20"/>
              </w:rPr>
              <w:t>1) Dėl įsipareigojimų, susijusių su mokesčių mokėjimu, įvykdymo i</w:t>
            </w:r>
            <w:r w:rsidRPr="00E964B2">
              <w:rPr>
                <w:rFonts w:cstheme="minorHAnsi"/>
                <w:sz w:val="20"/>
                <w:szCs w:val="20"/>
                <w:lang w:eastAsia="en-US"/>
              </w:rPr>
              <w:t xml:space="preserve">š Lietuvoje įsteigtų subjektų </w:t>
            </w:r>
            <w:r w:rsidRPr="00E964B2">
              <w:rPr>
                <w:rFonts w:cstheme="minorHAnsi"/>
                <w:sz w:val="20"/>
                <w:szCs w:val="20"/>
              </w:rPr>
              <w:t>prašoma:</w:t>
            </w:r>
          </w:p>
          <w:p w14:paraId="1F1445B3" w14:textId="77777777" w:rsidR="00E964B2" w:rsidRPr="00E964B2" w:rsidRDefault="00E964B2" w:rsidP="00E964B2">
            <w:pPr>
              <w:numPr>
                <w:ilvl w:val="0"/>
                <w:numId w:val="21"/>
              </w:numPr>
              <w:spacing w:after="0" w:line="240" w:lineRule="auto"/>
              <w:jc w:val="both"/>
              <w:rPr>
                <w:rFonts w:cstheme="minorHAnsi"/>
                <w:sz w:val="20"/>
                <w:szCs w:val="20"/>
              </w:rPr>
            </w:pPr>
            <w:r w:rsidRPr="00E964B2">
              <w:rPr>
                <w:rFonts w:cstheme="minorHAnsi"/>
                <w:sz w:val="20"/>
                <w:szCs w:val="20"/>
              </w:rPr>
              <w:t xml:space="preserve">išrašo iš teismo sprendimo (jei toks yra) </w:t>
            </w:r>
          </w:p>
          <w:p w14:paraId="67C2A8E2" w14:textId="77777777" w:rsidR="00E964B2" w:rsidRPr="00E964B2" w:rsidRDefault="00E964B2" w:rsidP="00E964B2">
            <w:pPr>
              <w:numPr>
                <w:ilvl w:val="0"/>
                <w:numId w:val="21"/>
              </w:numPr>
              <w:spacing w:after="0" w:line="240" w:lineRule="auto"/>
              <w:jc w:val="both"/>
              <w:rPr>
                <w:rFonts w:cstheme="minorHAnsi"/>
                <w:sz w:val="20"/>
                <w:szCs w:val="20"/>
              </w:rPr>
            </w:pPr>
            <w:r w:rsidRPr="00E964B2">
              <w:rPr>
                <w:rFonts w:cstheme="minorHAnsi"/>
                <w:sz w:val="20"/>
                <w:szCs w:val="20"/>
              </w:rPr>
              <w:t>arba Valstybinės mokesčių inspekcijos prie Lietuvos Respublikos finansų ministerijos išduoto dokumento,</w:t>
            </w:r>
          </w:p>
          <w:p w14:paraId="31D5E388" w14:textId="77777777" w:rsidR="00E964B2" w:rsidRPr="00E964B2" w:rsidRDefault="00E964B2" w:rsidP="00E964B2">
            <w:pPr>
              <w:numPr>
                <w:ilvl w:val="0"/>
                <w:numId w:val="20"/>
              </w:numPr>
              <w:spacing w:after="0" w:line="240" w:lineRule="auto"/>
              <w:jc w:val="both"/>
              <w:rPr>
                <w:rFonts w:cstheme="minorHAnsi"/>
                <w:sz w:val="20"/>
                <w:szCs w:val="20"/>
              </w:rPr>
            </w:pPr>
            <w:r w:rsidRPr="00E964B2">
              <w:rPr>
                <w:rFonts w:cstheme="minorHAnsi"/>
                <w:sz w:val="20"/>
                <w:szCs w:val="20"/>
              </w:rPr>
              <w:t>arba valstybės įmonės Registrų centro Lietuvos Respublikos Vyriausybės nustatyta tvarka išduoto dokumento, patvirtinančio jungtinius kompetentingų institucijų tvarkomus duomenis.</w:t>
            </w:r>
          </w:p>
          <w:p w14:paraId="7586B4CA" w14:textId="77777777" w:rsidR="00E964B2" w:rsidRPr="00E964B2" w:rsidRDefault="00E964B2" w:rsidP="00E964B2">
            <w:pPr>
              <w:spacing w:after="0" w:line="240" w:lineRule="auto"/>
              <w:jc w:val="both"/>
              <w:rPr>
                <w:rFonts w:cstheme="minorHAnsi"/>
                <w:sz w:val="20"/>
                <w:szCs w:val="20"/>
              </w:rPr>
            </w:pPr>
          </w:p>
          <w:p w14:paraId="4BD2A829"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lang w:eastAsia="en-US"/>
              </w:rPr>
              <w:t>Iš ne Lietuvoje įsteigtų subjektų reikalaujama:</w:t>
            </w:r>
          </w:p>
          <w:p w14:paraId="6B8A139E" w14:textId="77777777" w:rsidR="00E964B2" w:rsidRPr="00E964B2" w:rsidRDefault="00E964B2" w:rsidP="00E964B2">
            <w:pPr>
              <w:numPr>
                <w:ilvl w:val="0"/>
                <w:numId w:val="22"/>
              </w:numPr>
              <w:spacing w:after="0" w:line="240" w:lineRule="auto"/>
              <w:ind w:left="314"/>
              <w:jc w:val="both"/>
              <w:rPr>
                <w:rFonts w:cstheme="minorHAnsi"/>
                <w:b/>
                <w:bCs/>
                <w:sz w:val="20"/>
                <w:szCs w:val="20"/>
              </w:rPr>
            </w:pPr>
            <w:r w:rsidRPr="00E964B2">
              <w:rPr>
                <w:rFonts w:cstheme="minorHAnsi"/>
                <w:sz w:val="20"/>
                <w:szCs w:val="20"/>
              </w:rPr>
              <w:lastRenderedPageBreak/>
              <w:t>atitinkamos užsienio šalies institucijos dokumento</w:t>
            </w:r>
            <w:r w:rsidRPr="00E964B2">
              <w:rPr>
                <w:rFonts w:cstheme="minorHAnsi"/>
                <w:sz w:val="20"/>
                <w:szCs w:val="20"/>
                <w:vertAlign w:val="superscript"/>
              </w:rPr>
              <w:footnoteReference w:id="3"/>
            </w:r>
            <w:r w:rsidRPr="00E964B2">
              <w:rPr>
                <w:rFonts w:cstheme="minorHAnsi"/>
                <w:sz w:val="20"/>
                <w:szCs w:val="20"/>
              </w:rPr>
              <w:t>.</w:t>
            </w:r>
          </w:p>
          <w:p w14:paraId="2B1F95BA" w14:textId="77777777" w:rsidR="00E964B2" w:rsidRPr="00E964B2" w:rsidRDefault="00E964B2" w:rsidP="00E964B2">
            <w:pPr>
              <w:spacing w:after="0" w:line="240" w:lineRule="auto"/>
              <w:jc w:val="both"/>
              <w:rPr>
                <w:rFonts w:eastAsia="Yu Mincho" w:cstheme="minorHAnsi"/>
                <w:sz w:val="20"/>
                <w:szCs w:val="20"/>
              </w:rPr>
            </w:pPr>
          </w:p>
          <w:p w14:paraId="75BFC7D3" w14:textId="77777777" w:rsidR="00E964B2" w:rsidRPr="00E964B2" w:rsidRDefault="00E964B2" w:rsidP="00E964B2">
            <w:pPr>
              <w:spacing w:after="0" w:line="240" w:lineRule="auto"/>
              <w:jc w:val="both"/>
              <w:rPr>
                <w:rFonts w:cstheme="minorHAnsi"/>
                <w:i/>
                <w:iCs/>
                <w:color w:val="000000" w:themeColor="text1"/>
                <w:sz w:val="20"/>
                <w:szCs w:val="20"/>
              </w:rPr>
            </w:pPr>
            <w:r w:rsidRPr="00E964B2">
              <w:rPr>
                <w:rFonts w:cstheme="minorHAnsi"/>
                <w:sz w:val="20"/>
                <w:szCs w:val="20"/>
              </w:rPr>
              <w:t xml:space="preserve">Nurodyti dokumentai turi būti  išduoti ne anksčiau kaip 120 dienų iki </w:t>
            </w:r>
            <w:r w:rsidRPr="00E964B2">
              <w:rPr>
                <w:rFonts w:eastAsia="Times New Roman" w:cstheme="minorHAnsi"/>
                <w:i/>
                <w:iCs/>
                <w:sz w:val="20"/>
                <w:szCs w:val="20"/>
              </w:rPr>
              <w:t>tos dienos, kai tiekėjas perkančiosios organizacijos prašymu turės pateikti pašalinimo pagrindų nebuvimą patvirtinančius dok</w:t>
            </w:r>
            <w:r w:rsidRPr="00E964B2">
              <w:rPr>
                <w:rFonts w:eastAsia="Times New Roman" w:cstheme="minorHAnsi"/>
                <w:sz w:val="20"/>
                <w:szCs w:val="20"/>
              </w:rPr>
              <w:t>umentus</w:t>
            </w:r>
            <w:r w:rsidRPr="00E964B2">
              <w:rPr>
                <w:rFonts w:cstheme="minorHAnsi"/>
                <w:sz w:val="20"/>
                <w:szCs w:val="20"/>
              </w:rPr>
              <w:t xml:space="preserve">. </w:t>
            </w:r>
            <w:r w:rsidRPr="00E964B2">
              <w:rPr>
                <w:rFonts w:cstheme="minorHAnsi"/>
                <w:b/>
                <w:bCs/>
                <w:i/>
                <w:iCs/>
                <w:color w:val="000000" w:themeColor="text1"/>
                <w:sz w:val="20"/>
                <w:szCs w:val="20"/>
              </w:rPr>
              <w:t>Pavyzdys</w:t>
            </w:r>
            <w:r w:rsidRPr="00E964B2">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961DFE3" w14:textId="77777777" w:rsidR="00E964B2" w:rsidRPr="00E964B2" w:rsidRDefault="00E964B2" w:rsidP="00E964B2">
            <w:pPr>
              <w:spacing w:after="0" w:line="240" w:lineRule="auto"/>
              <w:jc w:val="both"/>
              <w:rPr>
                <w:rFonts w:cstheme="minorHAnsi"/>
                <w:i/>
                <w:iCs/>
                <w:color w:val="7030A0"/>
                <w:sz w:val="20"/>
                <w:szCs w:val="20"/>
              </w:rPr>
            </w:pPr>
          </w:p>
          <w:p w14:paraId="1AD6F995" w14:textId="77777777" w:rsidR="00E964B2" w:rsidRPr="00E964B2" w:rsidRDefault="00E964B2" w:rsidP="00E964B2">
            <w:pPr>
              <w:spacing w:after="0" w:line="240" w:lineRule="auto"/>
              <w:jc w:val="both"/>
              <w:rPr>
                <w:rFonts w:cstheme="minorHAnsi"/>
                <w:b/>
                <w:bCs/>
                <w:sz w:val="20"/>
                <w:szCs w:val="20"/>
              </w:rPr>
            </w:pPr>
            <w:r w:rsidRPr="00E964B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431951B" w14:textId="77777777" w:rsidR="00E964B2" w:rsidRPr="00E964B2" w:rsidRDefault="00E964B2" w:rsidP="00E964B2">
            <w:pPr>
              <w:spacing w:after="0" w:line="240" w:lineRule="auto"/>
              <w:jc w:val="both"/>
              <w:rPr>
                <w:rFonts w:cstheme="minorHAnsi"/>
                <w:b/>
                <w:bCs/>
                <w:sz w:val="20"/>
                <w:szCs w:val="20"/>
              </w:rPr>
            </w:pPr>
          </w:p>
          <w:p w14:paraId="3D320DB1" w14:textId="77777777" w:rsidR="00E964B2" w:rsidRPr="00E964B2" w:rsidRDefault="00E964B2" w:rsidP="00E964B2">
            <w:pPr>
              <w:spacing w:after="0" w:line="240" w:lineRule="auto"/>
              <w:jc w:val="both"/>
              <w:rPr>
                <w:rFonts w:cstheme="minorHAnsi"/>
                <w:b/>
                <w:bCs/>
                <w:sz w:val="20"/>
                <w:szCs w:val="20"/>
              </w:rPr>
            </w:pPr>
            <w:r w:rsidRPr="00E964B2">
              <w:rPr>
                <w:rFonts w:cstheme="minorHAnsi"/>
                <w:bCs/>
                <w:sz w:val="20"/>
                <w:szCs w:val="20"/>
              </w:rPr>
              <w:t>2) Dėl įsipareigojimų, susijusių su socialinio draudimo įmokų mokėjimu, įvykdymo i</w:t>
            </w:r>
            <w:r w:rsidRPr="00E964B2">
              <w:rPr>
                <w:rFonts w:cstheme="minorHAnsi"/>
                <w:sz w:val="20"/>
                <w:szCs w:val="20"/>
                <w:lang w:eastAsia="en-US"/>
              </w:rPr>
              <w:t xml:space="preserve">š Lietuvoje įsteigtų subjektų </w:t>
            </w:r>
            <w:r w:rsidRPr="00E964B2">
              <w:rPr>
                <w:rFonts w:cstheme="minorHAnsi"/>
                <w:bCs/>
                <w:sz w:val="20"/>
                <w:szCs w:val="20"/>
              </w:rPr>
              <w:t>prašoma:</w:t>
            </w:r>
          </w:p>
          <w:p w14:paraId="444413D2" w14:textId="77777777" w:rsidR="00E964B2" w:rsidRPr="00E964B2" w:rsidRDefault="00E964B2" w:rsidP="00E964B2">
            <w:pPr>
              <w:spacing w:after="0" w:line="240" w:lineRule="auto"/>
              <w:jc w:val="both"/>
              <w:rPr>
                <w:rFonts w:cstheme="minorHAnsi"/>
                <w:bCs/>
                <w:sz w:val="20"/>
                <w:szCs w:val="20"/>
              </w:rPr>
            </w:pPr>
            <w:r w:rsidRPr="00E964B2">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964B2">
                <w:rPr>
                  <w:rFonts w:cstheme="minorHAnsi"/>
                  <w:bCs/>
                  <w:sz w:val="20"/>
                  <w:szCs w:val="20"/>
                  <w:u w:val="single"/>
                </w:rPr>
                <w:t>http://draudejai.sodra.lt/draudeju_viesi_duomenys/</w:t>
              </w:r>
            </w:hyperlink>
            <w:r w:rsidRPr="00E964B2">
              <w:rPr>
                <w:rFonts w:cstheme="minorHAnsi"/>
                <w:bCs/>
                <w:sz w:val="20"/>
                <w:szCs w:val="20"/>
              </w:rPr>
              <w:t>.</w:t>
            </w:r>
          </w:p>
          <w:p w14:paraId="02B934F0" w14:textId="77777777" w:rsidR="00E964B2" w:rsidRPr="00E964B2" w:rsidRDefault="00E964B2" w:rsidP="00E964B2">
            <w:pPr>
              <w:spacing w:after="0" w:line="240" w:lineRule="auto"/>
              <w:jc w:val="both"/>
              <w:rPr>
                <w:rFonts w:cstheme="minorHAnsi"/>
                <w:b/>
                <w:bCs/>
                <w:sz w:val="20"/>
                <w:szCs w:val="20"/>
              </w:rPr>
            </w:pPr>
          </w:p>
          <w:p w14:paraId="16307FE8"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A79AE8" w14:textId="77777777" w:rsidR="00E964B2" w:rsidRPr="00E964B2" w:rsidRDefault="00E964B2" w:rsidP="00E964B2">
            <w:pPr>
              <w:spacing w:after="0" w:line="240" w:lineRule="auto"/>
              <w:jc w:val="both"/>
              <w:rPr>
                <w:rFonts w:cstheme="minorHAnsi"/>
                <w:b/>
                <w:bCs/>
                <w:sz w:val="20"/>
                <w:szCs w:val="20"/>
              </w:rPr>
            </w:pPr>
          </w:p>
          <w:p w14:paraId="01EEACE6"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C6B9546" w14:textId="77777777" w:rsidR="00E964B2" w:rsidRPr="00E964B2" w:rsidRDefault="00E964B2" w:rsidP="00E964B2">
            <w:pPr>
              <w:spacing w:after="0" w:line="240" w:lineRule="auto"/>
              <w:jc w:val="both"/>
              <w:rPr>
                <w:rFonts w:cstheme="minorHAnsi"/>
                <w:b/>
                <w:bCs/>
                <w:sz w:val="20"/>
                <w:szCs w:val="20"/>
              </w:rPr>
            </w:pPr>
          </w:p>
          <w:p w14:paraId="064A6E3C"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lang w:eastAsia="en-US"/>
              </w:rPr>
              <w:lastRenderedPageBreak/>
              <w:t>Iš ne Lietuvoje įsteigtų subjektų reikalaujama:</w:t>
            </w:r>
          </w:p>
          <w:p w14:paraId="7073A911" w14:textId="77777777" w:rsidR="00E964B2" w:rsidRPr="00E964B2" w:rsidRDefault="00E964B2" w:rsidP="00E964B2">
            <w:pPr>
              <w:numPr>
                <w:ilvl w:val="0"/>
                <w:numId w:val="22"/>
              </w:numPr>
              <w:spacing w:after="0" w:line="240" w:lineRule="auto"/>
              <w:ind w:left="314"/>
              <w:jc w:val="both"/>
              <w:rPr>
                <w:rFonts w:cstheme="minorHAnsi"/>
                <w:b/>
                <w:bCs/>
                <w:sz w:val="20"/>
                <w:szCs w:val="20"/>
              </w:rPr>
            </w:pPr>
            <w:r w:rsidRPr="00E964B2">
              <w:rPr>
                <w:rFonts w:cstheme="minorHAnsi"/>
                <w:sz w:val="20"/>
                <w:szCs w:val="20"/>
              </w:rPr>
              <w:t>atitinkamos užsienio šalies kompetentingos institucijos dokumento</w:t>
            </w:r>
            <w:r w:rsidRPr="00E964B2">
              <w:rPr>
                <w:rFonts w:cstheme="minorHAnsi"/>
                <w:sz w:val="20"/>
                <w:szCs w:val="20"/>
                <w:vertAlign w:val="superscript"/>
              </w:rPr>
              <w:footnoteReference w:id="4"/>
            </w:r>
            <w:r w:rsidRPr="00E964B2">
              <w:rPr>
                <w:rFonts w:cstheme="minorHAnsi"/>
                <w:sz w:val="20"/>
                <w:szCs w:val="20"/>
              </w:rPr>
              <w:t>.</w:t>
            </w:r>
          </w:p>
          <w:p w14:paraId="2029F700" w14:textId="77777777" w:rsidR="00E964B2" w:rsidRPr="00E964B2" w:rsidRDefault="00E964B2" w:rsidP="00E964B2">
            <w:pPr>
              <w:spacing w:after="0" w:line="240" w:lineRule="auto"/>
              <w:jc w:val="both"/>
              <w:rPr>
                <w:rFonts w:cstheme="minorHAnsi"/>
                <w:b/>
                <w:bCs/>
                <w:sz w:val="20"/>
                <w:szCs w:val="20"/>
              </w:rPr>
            </w:pPr>
          </w:p>
          <w:p w14:paraId="04F57E5D" w14:textId="77777777" w:rsidR="00E964B2" w:rsidRPr="00E964B2" w:rsidRDefault="00E964B2" w:rsidP="00E964B2">
            <w:pPr>
              <w:spacing w:after="0" w:line="240" w:lineRule="auto"/>
              <w:jc w:val="both"/>
              <w:rPr>
                <w:rFonts w:cstheme="minorHAnsi"/>
                <w:i/>
                <w:iCs/>
                <w:color w:val="7030A0"/>
                <w:sz w:val="20"/>
                <w:szCs w:val="20"/>
              </w:rPr>
            </w:pPr>
            <w:r w:rsidRPr="00E964B2">
              <w:rPr>
                <w:rFonts w:cstheme="minorHAnsi"/>
                <w:sz w:val="20"/>
                <w:szCs w:val="20"/>
              </w:rPr>
              <w:t xml:space="preserve">Nurodyti dokumentai turi būti  išduoti ne anksčiau kaip 120 dienų iki </w:t>
            </w:r>
            <w:r w:rsidRPr="00E964B2">
              <w:rPr>
                <w:rFonts w:eastAsia="Times New Roman" w:cstheme="minorHAnsi"/>
                <w:i/>
                <w:iCs/>
                <w:sz w:val="20"/>
                <w:szCs w:val="20"/>
              </w:rPr>
              <w:t>tos dienos, kai tiekėjas perkančiosios organizacijos prašymu turės pateikti pašalinimo pagrindų nebuvimą patvirtinančius dok</w:t>
            </w:r>
            <w:r w:rsidRPr="00E964B2">
              <w:rPr>
                <w:rFonts w:eastAsia="Times New Roman" w:cstheme="minorHAnsi"/>
                <w:sz w:val="20"/>
                <w:szCs w:val="20"/>
              </w:rPr>
              <w:t>umentus</w:t>
            </w:r>
            <w:r w:rsidRPr="00E964B2">
              <w:rPr>
                <w:rFonts w:cstheme="minorHAnsi"/>
                <w:sz w:val="20"/>
                <w:szCs w:val="20"/>
              </w:rPr>
              <w:t xml:space="preserve">. </w:t>
            </w:r>
            <w:r w:rsidRPr="00E964B2">
              <w:rPr>
                <w:rFonts w:cstheme="minorHAnsi"/>
                <w:b/>
                <w:bCs/>
                <w:i/>
                <w:iCs/>
                <w:sz w:val="20"/>
                <w:szCs w:val="20"/>
              </w:rPr>
              <w:t>Pavyzdys</w:t>
            </w:r>
            <w:r w:rsidRPr="00E964B2">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8FD7493" w14:textId="77777777" w:rsidR="00E964B2" w:rsidRPr="00E964B2" w:rsidRDefault="00E964B2" w:rsidP="00E964B2">
            <w:pPr>
              <w:spacing w:after="0" w:line="240" w:lineRule="auto"/>
              <w:jc w:val="both"/>
              <w:rPr>
                <w:rFonts w:cstheme="minorHAnsi"/>
                <w:b/>
                <w:bCs/>
                <w:sz w:val="20"/>
                <w:szCs w:val="20"/>
              </w:rPr>
            </w:pPr>
          </w:p>
          <w:p w14:paraId="0E6E0D7D"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E964B2" w:rsidRPr="00E964B2" w14:paraId="6F304408"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98F086" w14:textId="77777777" w:rsidR="00E964B2" w:rsidRPr="00E964B2" w:rsidRDefault="00E964B2" w:rsidP="00E964B2">
            <w:pPr>
              <w:numPr>
                <w:ilvl w:val="0"/>
                <w:numId w:val="23"/>
              </w:numPr>
              <w:spacing w:after="0" w:line="240" w:lineRule="auto"/>
              <w:rPr>
                <w:rFonts w:cstheme="minorHAnsi"/>
                <w:b/>
                <w:bCs/>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503C1E" w14:textId="77777777" w:rsidR="00E964B2" w:rsidRPr="00E964B2" w:rsidRDefault="00E964B2" w:rsidP="00E964B2">
            <w:pPr>
              <w:spacing w:after="0" w:line="240" w:lineRule="auto"/>
              <w:jc w:val="both"/>
              <w:rPr>
                <w:rFonts w:cstheme="minorHAnsi"/>
                <w:b/>
                <w:bCs/>
                <w:sz w:val="20"/>
                <w:szCs w:val="20"/>
              </w:rPr>
            </w:pPr>
            <w:r w:rsidRPr="00E964B2">
              <w:rPr>
                <w:rFonts w:cstheme="minorHAnsi"/>
                <w:sz w:val="20"/>
                <w:szCs w:val="20"/>
              </w:rPr>
              <w:t>Tiekėjas su kitais tiekėjais yra sudaręs susitarimų, kuriais siekiama iškreipti konkurenciją atliekamame pirkime, ir perkančioji organizacija dėl to turi įtikinamų duomenų.</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12E8"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t>VPĮ 46 straipsnio 4 dalies 1 punktas</w:t>
            </w:r>
          </w:p>
          <w:p w14:paraId="6F25171C" w14:textId="77777777" w:rsidR="00E964B2" w:rsidRPr="00E964B2" w:rsidRDefault="00E964B2" w:rsidP="00E964B2">
            <w:pPr>
              <w:spacing w:after="0" w:line="240" w:lineRule="auto"/>
              <w:jc w:val="both"/>
              <w:rPr>
                <w:rFonts w:eastAsia="Yu Mincho" w:cstheme="minorHAnsi"/>
                <w:sz w:val="20"/>
                <w:szCs w:val="20"/>
              </w:rPr>
            </w:pPr>
          </w:p>
          <w:p w14:paraId="7CF47C4A" w14:textId="77777777" w:rsidR="00E964B2" w:rsidRPr="00E964B2" w:rsidRDefault="00E964B2" w:rsidP="00E964B2">
            <w:pPr>
              <w:spacing w:after="0" w:line="240" w:lineRule="auto"/>
              <w:jc w:val="both"/>
              <w:rPr>
                <w:rFonts w:eastAsia="Yu Mincho" w:cstheme="minorHAnsi"/>
                <w:sz w:val="20"/>
                <w:szCs w:val="20"/>
                <w:lang w:eastAsia="en-US"/>
              </w:rPr>
            </w:pPr>
            <w:r w:rsidRPr="00E964B2">
              <w:rPr>
                <w:rFonts w:eastAsia="Yu Mincho" w:cstheme="minorHAnsi"/>
                <w:sz w:val="20"/>
                <w:szCs w:val="20"/>
              </w:rPr>
              <w:t>EBVPD III dalies C10 punktas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0B1C"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Iš Lietuvoje įsteigtų subjektų įrodančių dokumentų nereikalaujama. Užtenka pateikto EBVPD.</w:t>
            </w:r>
          </w:p>
          <w:p w14:paraId="2223FE20" w14:textId="77777777" w:rsidR="00E964B2" w:rsidRPr="00E964B2" w:rsidRDefault="00E964B2" w:rsidP="00E964B2">
            <w:pPr>
              <w:spacing w:after="0" w:line="240" w:lineRule="auto"/>
              <w:jc w:val="both"/>
              <w:rPr>
                <w:rFonts w:cstheme="minorHAnsi"/>
                <w:bCs/>
                <w:iCs/>
                <w:sz w:val="20"/>
                <w:szCs w:val="20"/>
                <w:lang w:eastAsia="en-US"/>
              </w:rPr>
            </w:pPr>
          </w:p>
          <w:p w14:paraId="59D8DA01" w14:textId="77777777" w:rsidR="00E964B2" w:rsidRPr="00E964B2" w:rsidRDefault="00E964B2" w:rsidP="00E964B2">
            <w:pPr>
              <w:spacing w:after="0" w:line="240" w:lineRule="auto"/>
              <w:jc w:val="both"/>
              <w:rPr>
                <w:rFonts w:cstheme="minorHAnsi"/>
                <w:b/>
                <w:bCs/>
                <w:iCs/>
                <w:sz w:val="20"/>
                <w:szCs w:val="20"/>
                <w:lang w:eastAsia="en-US"/>
              </w:rPr>
            </w:pPr>
          </w:p>
        </w:tc>
      </w:tr>
      <w:tr w:rsidR="00E964B2" w:rsidRPr="00E964B2" w14:paraId="23ABFDA1"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EE7C9" w14:textId="77777777" w:rsidR="00E964B2" w:rsidRPr="00E964B2" w:rsidRDefault="00E964B2" w:rsidP="00E964B2">
            <w:pPr>
              <w:numPr>
                <w:ilvl w:val="0"/>
                <w:numId w:val="23"/>
              </w:numPr>
              <w:spacing w:after="0" w:line="240" w:lineRule="auto"/>
              <w:rPr>
                <w:rFonts w:cstheme="minorHAnsi"/>
                <w:b/>
                <w:bCs/>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ECDAE" w14:textId="77777777" w:rsidR="00E964B2" w:rsidRPr="00E964B2" w:rsidRDefault="00E964B2" w:rsidP="00E964B2">
            <w:pPr>
              <w:spacing w:after="0" w:line="240" w:lineRule="auto"/>
              <w:jc w:val="both"/>
              <w:rPr>
                <w:rFonts w:cstheme="minorHAnsi"/>
                <w:b/>
                <w:bCs/>
                <w:sz w:val="20"/>
                <w:szCs w:val="20"/>
              </w:rPr>
            </w:pPr>
            <w:r w:rsidRPr="00E964B2">
              <w:rPr>
                <w:rFonts w:cstheme="minorHAnsi"/>
                <w:sz w:val="20"/>
                <w:szCs w:val="20"/>
              </w:rPr>
              <w:t xml:space="preserve">Tiekėjas pirkimo metu pateko į interesų konflikto situaciją, kaip apibrėžta VPĮ 21 straipsnyje, ir atitinkamos padėties negalima ištaisyti. </w:t>
            </w:r>
          </w:p>
          <w:p w14:paraId="0B2566E1" w14:textId="77777777" w:rsidR="00E964B2" w:rsidRPr="00E964B2" w:rsidRDefault="00E964B2" w:rsidP="00E964B2">
            <w:pPr>
              <w:spacing w:after="0" w:line="240" w:lineRule="auto"/>
              <w:jc w:val="both"/>
              <w:rPr>
                <w:rFonts w:cstheme="minorHAnsi"/>
                <w:b/>
                <w:bCs/>
                <w:sz w:val="20"/>
                <w:szCs w:val="20"/>
              </w:rPr>
            </w:pPr>
            <w:r w:rsidRPr="00E964B2">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70F9"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t>VPĮ 46 straipsnio 4 dalies 2 punktas</w:t>
            </w:r>
          </w:p>
          <w:p w14:paraId="5442D2E1" w14:textId="77777777" w:rsidR="00E964B2" w:rsidRPr="00E964B2" w:rsidRDefault="00E964B2" w:rsidP="00E964B2">
            <w:pPr>
              <w:spacing w:after="0" w:line="240" w:lineRule="auto"/>
              <w:jc w:val="both"/>
              <w:rPr>
                <w:rFonts w:eastAsia="Yu Mincho" w:cstheme="minorHAnsi"/>
                <w:sz w:val="20"/>
                <w:szCs w:val="20"/>
              </w:rPr>
            </w:pPr>
          </w:p>
          <w:p w14:paraId="22A0D416" w14:textId="77777777" w:rsidR="00E964B2" w:rsidRPr="00E964B2" w:rsidRDefault="00E964B2" w:rsidP="00E964B2">
            <w:pPr>
              <w:spacing w:after="0" w:line="240" w:lineRule="auto"/>
              <w:jc w:val="both"/>
              <w:rPr>
                <w:rFonts w:eastAsia="Yu Mincho" w:cstheme="minorHAnsi"/>
                <w:sz w:val="20"/>
                <w:szCs w:val="20"/>
              </w:rPr>
            </w:pPr>
            <w:r w:rsidRPr="00E964B2">
              <w:rPr>
                <w:rFonts w:eastAsia="Yu Mincho" w:cstheme="minorHAnsi"/>
                <w:sz w:val="20"/>
                <w:szCs w:val="20"/>
              </w:rPr>
              <w:t>EBVPD III dalies C12 punktas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51B60"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Iš Lietuvoje įsteigtų subjektų įrodančių dokumentų nereikalaujama. Užtenka pateikto EBVPD.</w:t>
            </w:r>
          </w:p>
          <w:p w14:paraId="6C27DB02" w14:textId="77777777" w:rsidR="00E964B2" w:rsidRPr="00E964B2" w:rsidRDefault="00E964B2" w:rsidP="00E964B2">
            <w:pPr>
              <w:spacing w:after="0" w:line="240" w:lineRule="auto"/>
              <w:jc w:val="both"/>
              <w:rPr>
                <w:rFonts w:cstheme="minorHAnsi"/>
                <w:bCs/>
                <w:iCs/>
                <w:sz w:val="20"/>
                <w:szCs w:val="20"/>
                <w:lang w:eastAsia="en-US"/>
              </w:rPr>
            </w:pPr>
          </w:p>
          <w:p w14:paraId="5009D137" w14:textId="77777777" w:rsidR="00E964B2" w:rsidRPr="00E964B2" w:rsidRDefault="00E964B2" w:rsidP="00E964B2">
            <w:pPr>
              <w:spacing w:after="0" w:line="240" w:lineRule="auto"/>
              <w:jc w:val="both"/>
              <w:rPr>
                <w:rFonts w:cstheme="minorHAnsi"/>
                <w:b/>
                <w:bCs/>
                <w:iCs/>
                <w:sz w:val="20"/>
                <w:szCs w:val="20"/>
                <w:lang w:eastAsia="en-US"/>
              </w:rPr>
            </w:pPr>
          </w:p>
        </w:tc>
      </w:tr>
      <w:tr w:rsidR="00E964B2" w:rsidRPr="00E964B2" w14:paraId="18AF4E1F"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2DCA61" w14:textId="77777777" w:rsidR="00E964B2" w:rsidRPr="00E964B2" w:rsidRDefault="00E964B2" w:rsidP="00E964B2">
            <w:pPr>
              <w:numPr>
                <w:ilvl w:val="0"/>
                <w:numId w:val="23"/>
              </w:numPr>
              <w:spacing w:after="0" w:line="240" w:lineRule="auto"/>
              <w:rPr>
                <w:rFonts w:cstheme="minorHAnsi"/>
                <w:b/>
                <w:bCs/>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B9AA41" w14:textId="77777777" w:rsidR="00E964B2" w:rsidRPr="00E964B2" w:rsidRDefault="00E964B2" w:rsidP="00E964B2">
            <w:pPr>
              <w:spacing w:after="0" w:line="240" w:lineRule="auto"/>
              <w:jc w:val="both"/>
              <w:rPr>
                <w:rFonts w:cstheme="minorHAnsi"/>
                <w:b/>
                <w:bCs/>
                <w:sz w:val="20"/>
                <w:szCs w:val="20"/>
              </w:rPr>
            </w:pPr>
            <w:r w:rsidRPr="00E964B2">
              <w:rPr>
                <w:rFonts w:cstheme="minorHAnsi"/>
                <w:sz w:val="20"/>
                <w:szCs w:val="20"/>
              </w:rPr>
              <w:t>Pažeista konkurencija, kaip nustatyta VPĮ 27 straipsnio 3 ir 4 dalyse, ir atitinkamos padėties negalima ištaisyti.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5503E"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t>VPĮ 46 straipsnio 4 dalies 3 punktas</w:t>
            </w:r>
          </w:p>
          <w:p w14:paraId="2CA3F8B9" w14:textId="77777777" w:rsidR="00E964B2" w:rsidRPr="00E964B2" w:rsidRDefault="00E964B2" w:rsidP="00E964B2">
            <w:pPr>
              <w:spacing w:after="0" w:line="240" w:lineRule="auto"/>
              <w:jc w:val="both"/>
              <w:rPr>
                <w:rFonts w:eastAsia="Yu Mincho" w:cstheme="minorHAnsi"/>
                <w:sz w:val="20"/>
                <w:szCs w:val="20"/>
              </w:rPr>
            </w:pPr>
          </w:p>
          <w:p w14:paraId="29898C67" w14:textId="77777777" w:rsidR="00E964B2" w:rsidRPr="00E964B2" w:rsidRDefault="00E964B2" w:rsidP="00E964B2">
            <w:pPr>
              <w:spacing w:after="0" w:line="240" w:lineRule="auto"/>
              <w:jc w:val="both"/>
              <w:rPr>
                <w:rFonts w:eastAsia="Yu Mincho" w:cstheme="minorHAnsi"/>
                <w:sz w:val="20"/>
                <w:szCs w:val="20"/>
                <w:lang w:eastAsia="en-US"/>
              </w:rPr>
            </w:pPr>
            <w:r w:rsidRPr="00E964B2">
              <w:rPr>
                <w:rFonts w:eastAsia="Yu Mincho" w:cstheme="minorHAnsi"/>
                <w:sz w:val="20"/>
                <w:szCs w:val="20"/>
              </w:rPr>
              <w:t>EBVPD III dalies C13 punktas</w:t>
            </w:r>
            <w:r w:rsidRPr="00E964B2">
              <w:rPr>
                <w:rFonts w:eastAsia="Yu Mincho" w:cstheme="minorHAnsi"/>
                <w:sz w:val="20"/>
                <w:szCs w:val="20"/>
                <w:lang w:eastAsia="en-US"/>
              </w:rPr>
              <w:t xml:space="preserve"> </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C1D6E"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Iš Lietuvoje įsteigtų subjektų įrodančių dokumentų nereikalaujama. Užtenka pateikto EBVPD.</w:t>
            </w:r>
          </w:p>
          <w:p w14:paraId="4361C42A" w14:textId="77777777" w:rsidR="00E964B2" w:rsidRPr="00E964B2" w:rsidRDefault="00E964B2" w:rsidP="00E964B2">
            <w:pPr>
              <w:spacing w:after="0" w:line="240" w:lineRule="auto"/>
              <w:jc w:val="both"/>
              <w:rPr>
                <w:rFonts w:cstheme="minorHAnsi"/>
                <w:b/>
                <w:bCs/>
                <w:iCs/>
                <w:sz w:val="20"/>
                <w:szCs w:val="20"/>
                <w:lang w:eastAsia="en-US"/>
              </w:rPr>
            </w:pPr>
          </w:p>
        </w:tc>
      </w:tr>
      <w:tr w:rsidR="00E964B2" w:rsidRPr="00E964B2" w14:paraId="031D4611"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4C8BE" w14:textId="77777777" w:rsidR="00E964B2" w:rsidRPr="00E964B2" w:rsidRDefault="00E964B2" w:rsidP="00E964B2">
            <w:pPr>
              <w:numPr>
                <w:ilvl w:val="0"/>
                <w:numId w:val="23"/>
              </w:numPr>
              <w:spacing w:after="0" w:line="240" w:lineRule="auto"/>
              <w:rPr>
                <w:rFonts w:cstheme="minorHAnsi"/>
                <w:b/>
                <w:bCs/>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5CD76"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C7D053" w14:textId="77777777" w:rsidR="00E964B2" w:rsidRPr="00E964B2" w:rsidRDefault="00E964B2" w:rsidP="00E964B2">
            <w:pPr>
              <w:spacing w:after="0" w:line="240" w:lineRule="auto"/>
              <w:jc w:val="both"/>
              <w:rPr>
                <w:rFonts w:cstheme="minorHAnsi"/>
                <w:bCs/>
                <w:sz w:val="20"/>
                <w:szCs w:val="20"/>
              </w:rPr>
            </w:pPr>
            <w:r w:rsidRPr="00E964B2">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9003A7" w14:textId="77777777" w:rsidR="00E964B2" w:rsidRPr="00E964B2" w:rsidRDefault="00E964B2" w:rsidP="00E964B2">
            <w:pPr>
              <w:spacing w:after="0" w:line="240" w:lineRule="auto"/>
              <w:jc w:val="both"/>
              <w:rPr>
                <w:rFonts w:cstheme="minorHAnsi"/>
                <w:bCs/>
                <w:sz w:val="20"/>
                <w:szCs w:val="20"/>
              </w:rPr>
            </w:pPr>
            <w:r w:rsidRPr="00E964B2">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8EF1D"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t>VPĮ 46 straipsnio 4 dalies 4 punktas</w:t>
            </w:r>
          </w:p>
          <w:p w14:paraId="782A1661" w14:textId="77777777" w:rsidR="00E964B2" w:rsidRPr="00E964B2" w:rsidRDefault="00E964B2" w:rsidP="00E964B2">
            <w:pPr>
              <w:spacing w:after="0" w:line="240" w:lineRule="auto"/>
              <w:jc w:val="both"/>
              <w:rPr>
                <w:rFonts w:eastAsia="Yu Mincho" w:cstheme="minorHAnsi"/>
                <w:sz w:val="20"/>
                <w:szCs w:val="20"/>
              </w:rPr>
            </w:pPr>
          </w:p>
          <w:p w14:paraId="01A98858" w14:textId="77777777" w:rsidR="00E964B2" w:rsidRPr="00E964B2" w:rsidRDefault="00E964B2" w:rsidP="00E964B2">
            <w:pPr>
              <w:spacing w:after="0" w:line="240" w:lineRule="auto"/>
              <w:jc w:val="both"/>
              <w:rPr>
                <w:rFonts w:eastAsia="Yu Mincho" w:cstheme="minorHAnsi"/>
                <w:sz w:val="20"/>
                <w:szCs w:val="20"/>
                <w:lang w:eastAsia="en-US"/>
              </w:rPr>
            </w:pPr>
            <w:r w:rsidRPr="00E964B2">
              <w:rPr>
                <w:rFonts w:eastAsia="Yu Mincho" w:cstheme="minorHAnsi"/>
                <w:sz w:val="20"/>
                <w:szCs w:val="20"/>
              </w:rPr>
              <w:t>EBVPD III dalies C15 punktas</w:t>
            </w:r>
            <w:r w:rsidRPr="00E964B2">
              <w:rPr>
                <w:rFonts w:eastAsia="Yu Mincho" w:cstheme="minorHAnsi"/>
                <w:sz w:val="20"/>
                <w:szCs w:val="20"/>
                <w:lang w:eastAsia="en-US"/>
              </w:rPr>
              <w:t xml:space="preserve"> </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04A3E"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Iš Lietuvoje įsteigtų subjektų įrodančių dokumentų nereikalaujama. Užtenka pateikto EBVPD.</w:t>
            </w:r>
          </w:p>
          <w:p w14:paraId="3A8D2828" w14:textId="77777777" w:rsidR="00E964B2" w:rsidRPr="00E964B2" w:rsidRDefault="00E964B2" w:rsidP="00E964B2">
            <w:pPr>
              <w:spacing w:after="0" w:line="240" w:lineRule="auto"/>
              <w:jc w:val="both"/>
              <w:rPr>
                <w:rFonts w:cstheme="minorHAnsi"/>
                <w:bCs/>
                <w:iCs/>
                <w:sz w:val="20"/>
                <w:szCs w:val="20"/>
                <w:lang w:eastAsia="en-US"/>
              </w:rPr>
            </w:pPr>
          </w:p>
          <w:p w14:paraId="544A6098" w14:textId="77777777" w:rsidR="00E964B2" w:rsidRPr="00E964B2" w:rsidRDefault="00E964B2" w:rsidP="00E964B2">
            <w:pPr>
              <w:spacing w:after="0" w:line="240" w:lineRule="auto"/>
              <w:jc w:val="both"/>
              <w:rPr>
                <w:rFonts w:cstheme="minorHAnsi"/>
                <w:bCs/>
                <w:iCs/>
                <w:sz w:val="20"/>
                <w:szCs w:val="20"/>
                <w:lang w:eastAsia="en-US"/>
              </w:rPr>
            </w:pPr>
          </w:p>
          <w:p w14:paraId="44688DCC" w14:textId="77777777" w:rsidR="00E964B2" w:rsidRPr="00E964B2" w:rsidRDefault="00E964B2" w:rsidP="00E964B2">
            <w:pPr>
              <w:spacing w:after="0" w:line="240" w:lineRule="auto"/>
              <w:jc w:val="both"/>
              <w:rPr>
                <w:rFonts w:cstheme="minorHAnsi"/>
                <w:b/>
                <w:bCs/>
                <w:sz w:val="20"/>
                <w:szCs w:val="20"/>
              </w:rPr>
            </w:pPr>
            <w:r w:rsidRPr="00E964B2">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A149822" w14:textId="77777777" w:rsidR="00E964B2" w:rsidRPr="00E964B2" w:rsidRDefault="003D38C2" w:rsidP="00E964B2">
            <w:pPr>
              <w:spacing w:after="0" w:line="240" w:lineRule="auto"/>
              <w:jc w:val="both"/>
              <w:rPr>
                <w:rFonts w:cstheme="minorHAnsi"/>
                <w:sz w:val="20"/>
                <w:szCs w:val="20"/>
              </w:rPr>
            </w:pPr>
            <w:hyperlink r:id="rId16" w:history="1">
              <w:r w:rsidR="00E964B2" w:rsidRPr="00E964B2">
                <w:rPr>
                  <w:rFonts w:cstheme="minorHAnsi"/>
                  <w:sz w:val="20"/>
                  <w:szCs w:val="20"/>
                </w:rPr>
                <w:t>https://vpt.lrv.lt/lt/nuorodos/kiti-duomenys/powerbi/melaginga-informacija-pateikusiu-tiekeju-sarasas-3/</w:t>
              </w:r>
            </w:hyperlink>
          </w:p>
        </w:tc>
      </w:tr>
      <w:tr w:rsidR="00E964B2" w:rsidRPr="00E964B2" w14:paraId="4D69E0FE"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15BB71" w14:textId="77777777" w:rsidR="00E964B2" w:rsidRPr="00E964B2" w:rsidRDefault="00E964B2" w:rsidP="00E964B2">
            <w:pPr>
              <w:numPr>
                <w:ilvl w:val="0"/>
                <w:numId w:val="23"/>
              </w:numPr>
              <w:spacing w:after="0" w:line="240" w:lineRule="auto"/>
              <w:rPr>
                <w:rFonts w:cstheme="minorHAnsi"/>
                <w:b/>
                <w:bCs/>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4998B" w14:textId="77777777" w:rsidR="00E964B2" w:rsidRPr="00E964B2" w:rsidRDefault="00E964B2" w:rsidP="00E964B2">
            <w:pPr>
              <w:spacing w:after="0" w:line="240" w:lineRule="auto"/>
              <w:jc w:val="both"/>
              <w:rPr>
                <w:rFonts w:cstheme="minorHAnsi"/>
                <w:b/>
                <w:bCs/>
                <w:sz w:val="20"/>
                <w:szCs w:val="20"/>
              </w:rPr>
            </w:pPr>
            <w:r w:rsidRPr="00E964B2">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E964B2">
              <w:rPr>
                <w:rFonts w:cstheme="minorHAnsi"/>
                <w:sz w:val="20"/>
                <w:szCs w:val="20"/>
              </w:rPr>
              <w:lastRenderedPageBreak/>
              <w:t>nustatymo, ir perkančioji organizacija gali tai įrodyti bet kokiomis teisėtomis priemonėmis.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362E0"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lastRenderedPageBreak/>
              <w:t>VPĮ 46 straipsnio 4 dalies 5 punktas</w:t>
            </w:r>
          </w:p>
          <w:p w14:paraId="06353579" w14:textId="77777777" w:rsidR="00E964B2" w:rsidRPr="00E964B2" w:rsidRDefault="00E964B2" w:rsidP="00E964B2">
            <w:pPr>
              <w:spacing w:after="0" w:line="240" w:lineRule="auto"/>
              <w:jc w:val="both"/>
              <w:rPr>
                <w:rFonts w:eastAsia="Yu Mincho" w:cstheme="minorHAnsi"/>
                <w:sz w:val="20"/>
                <w:szCs w:val="20"/>
              </w:rPr>
            </w:pPr>
          </w:p>
          <w:p w14:paraId="42510D71" w14:textId="77777777" w:rsidR="00E964B2" w:rsidRPr="00E964B2" w:rsidRDefault="00E964B2" w:rsidP="00E964B2">
            <w:pPr>
              <w:spacing w:after="0" w:line="240" w:lineRule="auto"/>
              <w:jc w:val="both"/>
              <w:rPr>
                <w:rFonts w:eastAsia="Yu Mincho" w:cstheme="minorHAnsi"/>
                <w:sz w:val="20"/>
                <w:szCs w:val="20"/>
              </w:rPr>
            </w:pPr>
            <w:r w:rsidRPr="00E964B2">
              <w:rPr>
                <w:rFonts w:eastAsia="Yu Mincho" w:cstheme="minorHAnsi"/>
                <w:sz w:val="20"/>
                <w:szCs w:val="20"/>
              </w:rPr>
              <w:t>EBVPD</w:t>
            </w:r>
            <w:r w:rsidRPr="00E964B2">
              <w:rPr>
                <w:rFonts w:eastAsia="Arial" w:cstheme="minorHAnsi"/>
                <w:sz w:val="20"/>
                <w:szCs w:val="20"/>
              </w:rPr>
              <w:t xml:space="preserve"> III dalies C15 punktas</w:t>
            </w:r>
          </w:p>
          <w:p w14:paraId="3A7D8184" w14:textId="77777777" w:rsidR="00E964B2" w:rsidRPr="00E964B2" w:rsidRDefault="00E964B2" w:rsidP="00E964B2">
            <w:pPr>
              <w:spacing w:after="0" w:line="240" w:lineRule="auto"/>
              <w:jc w:val="both"/>
              <w:rPr>
                <w:rFonts w:eastAsia="Yu Mincho" w:cstheme="minorHAnsi"/>
                <w:sz w:val="20"/>
                <w:szCs w:val="20"/>
                <w:lang w:eastAsia="en-US"/>
              </w:rPr>
            </w:pPr>
          </w:p>
          <w:p w14:paraId="7BDE7A25" w14:textId="77777777" w:rsidR="00E964B2" w:rsidRPr="00E964B2" w:rsidRDefault="00E964B2" w:rsidP="00E964B2">
            <w:pPr>
              <w:spacing w:after="0" w:line="240" w:lineRule="auto"/>
              <w:jc w:val="both"/>
              <w:rPr>
                <w:rFonts w:eastAsia="Yu Mincho" w:cstheme="minorHAnsi"/>
                <w:sz w:val="20"/>
                <w:szCs w:val="20"/>
                <w:lang w:eastAsia="en-US"/>
              </w:rPr>
            </w:pP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0CB70"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Iš Lietuvoje įsteigtų subjektų įrodančių dokumentų nereikalaujama. Užtenka pateikto EBVPD.</w:t>
            </w:r>
          </w:p>
          <w:p w14:paraId="3689540A" w14:textId="77777777" w:rsidR="00E964B2" w:rsidRPr="00E964B2" w:rsidRDefault="00E964B2" w:rsidP="00E964B2">
            <w:pPr>
              <w:spacing w:after="0" w:line="240" w:lineRule="auto"/>
              <w:jc w:val="both"/>
              <w:rPr>
                <w:rFonts w:cstheme="minorHAnsi"/>
                <w:b/>
                <w:bCs/>
                <w:iCs/>
                <w:sz w:val="20"/>
                <w:szCs w:val="20"/>
                <w:lang w:eastAsia="en-US"/>
              </w:rPr>
            </w:pPr>
          </w:p>
        </w:tc>
      </w:tr>
      <w:tr w:rsidR="00E964B2" w:rsidRPr="00E964B2" w14:paraId="0C16F6F3"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9568C" w14:textId="77777777" w:rsidR="00E964B2" w:rsidRPr="00E964B2" w:rsidRDefault="00E964B2" w:rsidP="00E964B2">
            <w:pPr>
              <w:numPr>
                <w:ilvl w:val="0"/>
                <w:numId w:val="23"/>
              </w:numPr>
              <w:spacing w:after="0" w:line="240" w:lineRule="auto"/>
              <w:rPr>
                <w:rFonts w:cstheme="minorHAnsi"/>
                <w:b/>
                <w:bCs/>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A36BE"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02D07E"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557D3"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t>VPĮ 46 straipsnio 4 dalies 6 punktas</w:t>
            </w:r>
          </w:p>
          <w:p w14:paraId="530722A0" w14:textId="77777777" w:rsidR="00E964B2" w:rsidRPr="00E964B2" w:rsidRDefault="00E964B2" w:rsidP="00E964B2">
            <w:pPr>
              <w:spacing w:after="0" w:line="240" w:lineRule="auto"/>
              <w:jc w:val="both"/>
              <w:rPr>
                <w:rFonts w:eastAsia="Yu Mincho" w:cstheme="minorHAnsi"/>
                <w:sz w:val="20"/>
                <w:szCs w:val="20"/>
              </w:rPr>
            </w:pPr>
          </w:p>
          <w:p w14:paraId="53C84052" w14:textId="77777777" w:rsidR="00E964B2" w:rsidRPr="00E964B2" w:rsidRDefault="00E964B2" w:rsidP="00E964B2">
            <w:pPr>
              <w:spacing w:after="0" w:line="240" w:lineRule="auto"/>
              <w:jc w:val="both"/>
              <w:rPr>
                <w:rFonts w:eastAsia="Yu Mincho" w:cstheme="minorHAnsi"/>
                <w:sz w:val="20"/>
                <w:szCs w:val="20"/>
              </w:rPr>
            </w:pPr>
            <w:r w:rsidRPr="00E964B2">
              <w:rPr>
                <w:rFonts w:eastAsia="Yu Mincho" w:cstheme="minorHAnsi"/>
                <w:sz w:val="20"/>
                <w:szCs w:val="20"/>
              </w:rPr>
              <w:t>EBVPD</w:t>
            </w:r>
            <w:r w:rsidRPr="00E964B2">
              <w:rPr>
                <w:rFonts w:eastAsia="Arial" w:cstheme="minorHAnsi"/>
                <w:sz w:val="20"/>
                <w:szCs w:val="20"/>
              </w:rPr>
              <w:t xml:space="preserve"> III dalies C14 punktas</w:t>
            </w:r>
          </w:p>
          <w:p w14:paraId="44586EB8" w14:textId="77777777" w:rsidR="00E964B2" w:rsidRPr="00E964B2" w:rsidRDefault="00E964B2" w:rsidP="00E964B2">
            <w:pPr>
              <w:spacing w:after="0" w:line="240" w:lineRule="auto"/>
              <w:jc w:val="both"/>
              <w:rPr>
                <w:rFonts w:eastAsia="Yu Mincho" w:cstheme="minorHAnsi"/>
                <w:sz w:val="20"/>
                <w:szCs w:val="20"/>
                <w:lang w:eastAsia="en-US"/>
              </w:rPr>
            </w:pPr>
          </w:p>
          <w:p w14:paraId="0F9C5606" w14:textId="77777777" w:rsidR="00E964B2" w:rsidRPr="00E964B2" w:rsidRDefault="00E964B2" w:rsidP="00E964B2">
            <w:pPr>
              <w:spacing w:after="0" w:line="240" w:lineRule="auto"/>
              <w:jc w:val="both"/>
              <w:rPr>
                <w:rFonts w:eastAsia="Yu Mincho" w:cstheme="minorHAnsi"/>
                <w:sz w:val="20"/>
                <w:szCs w:val="20"/>
                <w:lang w:eastAsia="en-US"/>
              </w:rPr>
            </w:pP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CDB19"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Iš Lietuvoje įsteigtų subjektų įrodančių dokumentų nereikalaujama. Užtenka pateikto EBVPD.</w:t>
            </w:r>
          </w:p>
          <w:p w14:paraId="4B8E53C1" w14:textId="77777777" w:rsidR="00E964B2" w:rsidRPr="00E964B2" w:rsidRDefault="00E964B2" w:rsidP="00E964B2">
            <w:pPr>
              <w:spacing w:after="0" w:line="240" w:lineRule="auto"/>
              <w:jc w:val="both"/>
              <w:rPr>
                <w:rFonts w:cstheme="minorHAnsi"/>
                <w:bCs/>
                <w:iCs/>
                <w:sz w:val="20"/>
                <w:szCs w:val="20"/>
                <w:lang w:eastAsia="en-US"/>
              </w:rPr>
            </w:pPr>
          </w:p>
          <w:p w14:paraId="2E2FEEC1" w14:textId="77777777" w:rsidR="00E964B2" w:rsidRPr="00E964B2" w:rsidRDefault="00E964B2" w:rsidP="00E964B2">
            <w:pPr>
              <w:spacing w:after="0" w:line="240" w:lineRule="auto"/>
              <w:jc w:val="both"/>
              <w:rPr>
                <w:rFonts w:cstheme="minorHAnsi"/>
                <w:b/>
                <w:bCs/>
                <w:sz w:val="20"/>
                <w:szCs w:val="20"/>
              </w:rPr>
            </w:pPr>
            <w:r w:rsidRPr="00E964B2">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7FE71B34" w14:textId="77777777" w:rsidR="00E964B2" w:rsidRPr="00E964B2" w:rsidRDefault="00E964B2" w:rsidP="00E964B2">
            <w:pPr>
              <w:spacing w:after="0" w:line="240" w:lineRule="auto"/>
              <w:jc w:val="both"/>
              <w:rPr>
                <w:rFonts w:cstheme="minorHAnsi"/>
                <w:sz w:val="20"/>
                <w:szCs w:val="20"/>
              </w:rPr>
            </w:pPr>
          </w:p>
          <w:p w14:paraId="600BA9D4" w14:textId="77777777" w:rsidR="00E964B2" w:rsidRPr="00E964B2" w:rsidRDefault="003D38C2" w:rsidP="00E964B2">
            <w:pPr>
              <w:spacing w:after="0" w:line="240" w:lineRule="auto"/>
              <w:jc w:val="both"/>
              <w:rPr>
                <w:rFonts w:cstheme="minorHAnsi"/>
                <w:sz w:val="20"/>
                <w:szCs w:val="20"/>
              </w:rPr>
            </w:pPr>
            <w:hyperlink r:id="rId17" w:history="1">
              <w:r w:rsidR="00E964B2" w:rsidRPr="00E964B2">
                <w:rPr>
                  <w:rFonts w:cstheme="minorHAnsi"/>
                  <w:sz w:val="20"/>
                  <w:szCs w:val="20"/>
                </w:rPr>
                <w:t>https://vpt.lrv.lt/lt/nuorodos/kiti-duomenys/powerbi/nepatikimi-tiekejai-1/</w:t>
              </w:r>
            </w:hyperlink>
          </w:p>
          <w:p w14:paraId="3A7F014F" w14:textId="77777777" w:rsidR="00E964B2" w:rsidRPr="00E964B2" w:rsidRDefault="00E964B2" w:rsidP="00E964B2">
            <w:pPr>
              <w:spacing w:after="0" w:line="240" w:lineRule="auto"/>
              <w:jc w:val="both"/>
              <w:rPr>
                <w:rFonts w:cstheme="minorHAnsi"/>
                <w:sz w:val="20"/>
                <w:szCs w:val="20"/>
              </w:rPr>
            </w:pPr>
          </w:p>
          <w:p w14:paraId="3561FEA1" w14:textId="77777777" w:rsidR="00E964B2" w:rsidRPr="00E964B2" w:rsidRDefault="003D38C2" w:rsidP="00E964B2">
            <w:pPr>
              <w:spacing w:after="0" w:line="240" w:lineRule="auto"/>
              <w:jc w:val="both"/>
              <w:rPr>
                <w:rFonts w:cstheme="minorHAnsi"/>
                <w:sz w:val="20"/>
                <w:szCs w:val="20"/>
              </w:rPr>
            </w:pPr>
            <w:hyperlink r:id="rId18" w:history="1">
              <w:r w:rsidR="00E964B2" w:rsidRPr="00E964B2">
                <w:rPr>
                  <w:rFonts w:cstheme="minorHAnsi"/>
                  <w:sz w:val="20"/>
                  <w:szCs w:val="20"/>
                </w:rPr>
                <w:t>https://vpt.lrv.lt/lt/pasalinimo-pagrindai-1/nepatikimu-koncesininku-sarasas-1/nepatikimu-koncesininku-sarasas/</w:t>
              </w:r>
            </w:hyperlink>
          </w:p>
          <w:p w14:paraId="0B72328B" w14:textId="77777777" w:rsidR="00E964B2" w:rsidRPr="00E964B2" w:rsidRDefault="00E964B2" w:rsidP="00E964B2">
            <w:pPr>
              <w:spacing w:after="0" w:line="240" w:lineRule="auto"/>
              <w:jc w:val="both"/>
              <w:rPr>
                <w:rFonts w:cstheme="minorHAnsi"/>
                <w:bCs/>
                <w:sz w:val="20"/>
                <w:szCs w:val="20"/>
              </w:rPr>
            </w:pPr>
          </w:p>
          <w:p w14:paraId="3709BFFC" w14:textId="77777777" w:rsidR="00E964B2" w:rsidRPr="00E964B2" w:rsidRDefault="00E964B2" w:rsidP="00E964B2">
            <w:pPr>
              <w:spacing w:after="0" w:line="240" w:lineRule="auto"/>
              <w:jc w:val="both"/>
              <w:rPr>
                <w:rFonts w:cstheme="minorHAnsi"/>
                <w:b/>
                <w:bCs/>
                <w:sz w:val="20"/>
                <w:szCs w:val="20"/>
              </w:rPr>
            </w:pPr>
          </w:p>
        </w:tc>
      </w:tr>
      <w:tr w:rsidR="00E964B2" w:rsidRPr="00E964B2" w14:paraId="7879CAF6"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C77EE" w14:textId="77777777" w:rsidR="00E964B2" w:rsidRPr="00E964B2" w:rsidRDefault="00E964B2" w:rsidP="00E964B2">
            <w:pPr>
              <w:numPr>
                <w:ilvl w:val="0"/>
                <w:numId w:val="23"/>
              </w:numPr>
              <w:spacing w:after="0" w:line="240" w:lineRule="auto"/>
              <w:rPr>
                <w:rFonts w:cstheme="minorHAnsi"/>
                <w:sz w:val="20"/>
                <w:szCs w:val="20"/>
              </w:rPr>
            </w:pPr>
          </w:p>
          <w:p w14:paraId="4161D362" w14:textId="77777777" w:rsidR="00E964B2" w:rsidRPr="00E964B2" w:rsidRDefault="00E964B2" w:rsidP="00E964B2">
            <w:pPr>
              <w:spacing w:after="0" w:line="240" w:lineRule="auto"/>
              <w:rPr>
                <w:rFonts w:cstheme="minorHAnsi"/>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71BFC"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Tiekėjas yra padaręs rimtą profesinį pažeidimą, dėl kurio perkančioji organizacija abejoja tiekėjo sąžiningumu, kai jis</w:t>
            </w:r>
            <w:bookmarkStart w:id="52" w:name="part_030e6c6c64ba4f96a23474e439d1b80c"/>
            <w:bookmarkEnd w:id="52"/>
            <w:r w:rsidRPr="00E964B2">
              <w:rPr>
                <w:rFonts w:cstheme="minorHAnsi"/>
                <w:sz w:val="20"/>
                <w:szCs w:val="20"/>
              </w:rPr>
              <w:t xml:space="preserve"> yra </w:t>
            </w:r>
            <w:r w:rsidRPr="00E964B2">
              <w:rPr>
                <w:rFonts w:cstheme="minorHAnsi"/>
                <w:sz w:val="20"/>
                <w:szCs w:val="20"/>
              </w:rPr>
              <w:lastRenderedPageBreak/>
              <w:t>padaręs finansinės atskaitomybės ir audito teisės aktų pažeidimą ir nuo jo padarymo dienos praėjo mažiau kaip vieni metai.</w:t>
            </w:r>
          </w:p>
          <w:p w14:paraId="02F97408" w14:textId="77777777" w:rsidR="00E964B2" w:rsidRPr="00E964B2" w:rsidRDefault="00E964B2" w:rsidP="00E964B2">
            <w:pPr>
              <w:spacing w:after="0" w:line="240" w:lineRule="auto"/>
              <w:jc w:val="both"/>
              <w:rPr>
                <w:rFonts w:cstheme="minorHAnsi"/>
                <w:b/>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51672"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lastRenderedPageBreak/>
              <w:t xml:space="preserve">VPĮ 46 straipsnio 4 dalies 7 </w:t>
            </w:r>
            <w:r w:rsidRPr="00E964B2">
              <w:rPr>
                <w:rFonts w:eastAsia="Yu Mincho" w:cstheme="minorHAnsi"/>
                <w:b/>
                <w:bCs/>
                <w:sz w:val="20"/>
                <w:szCs w:val="20"/>
              </w:rPr>
              <w:lastRenderedPageBreak/>
              <w:t>punkto a papunktis</w:t>
            </w:r>
          </w:p>
          <w:p w14:paraId="0D9AEE75" w14:textId="77777777" w:rsidR="00E964B2" w:rsidRPr="00E964B2" w:rsidRDefault="00E964B2" w:rsidP="00E964B2">
            <w:pPr>
              <w:spacing w:after="0" w:line="240" w:lineRule="auto"/>
              <w:jc w:val="both"/>
              <w:rPr>
                <w:rFonts w:eastAsia="Yu Mincho" w:cstheme="minorHAnsi"/>
                <w:sz w:val="20"/>
                <w:szCs w:val="20"/>
              </w:rPr>
            </w:pPr>
          </w:p>
          <w:p w14:paraId="0BBABD39" w14:textId="77777777" w:rsidR="00E964B2" w:rsidRPr="00E964B2" w:rsidRDefault="00E964B2" w:rsidP="00E964B2">
            <w:pPr>
              <w:spacing w:after="0" w:line="240" w:lineRule="auto"/>
              <w:jc w:val="both"/>
              <w:rPr>
                <w:rFonts w:eastAsia="Yu Mincho" w:cstheme="minorHAnsi"/>
                <w:sz w:val="20"/>
                <w:szCs w:val="20"/>
              </w:rPr>
            </w:pPr>
            <w:r w:rsidRPr="00E964B2">
              <w:rPr>
                <w:rFonts w:eastAsia="Yu Mincho" w:cstheme="minorHAnsi"/>
                <w:sz w:val="20"/>
                <w:szCs w:val="20"/>
              </w:rPr>
              <w:t>EBVPD III dalies C11 punktas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9E876"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lang w:eastAsia="en-US"/>
              </w:rPr>
              <w:lastRenderedPageBreak/>
              <w:t xml:space="preserve">Iš Lietuvoje įsteigtų subjektų įrodančių dokumentų nereikalaujama. Užtenka pateikto EBVPD. </w:t>
            </w:r>
            <w:r w:rsidRPr="00E964B2">
              <w:rPr>
                <w:rFonts w:cstheme="minorHAnsi"/>
                <w:sz w:val="20"/>
                <w:szCs w:val="20"/>
              </w:rPr>
              <w:t xml:space="preserve">Priimant sprendimus dėl tiekėjo pašalinimo iš pirkimo procedūros šiame punkte nurodytu pašalinimo pagrindu, be kita ko, </w:t>
            </w:r>
            <w:r w:rsidRPr="00E964B2">
              <w:rPr>
                <w:rFonts w:cstheme="minorHAnsi"/>
                <w:sz w:val="20"/>
                <w:szCs w:val="20"/>
              </w:rPr>
              <w:lastRenderedPageBreak/>
              <w:t>atsižvelgiama į</w:t>
            </w:r>
            <w:r w:rsidRPr="00E964B2">
              <w:rPr>
                <w:rFonts w:cstheme="minorHAnsi"/>
                <w:b/>
                <w:bCs/>
                <w:sz w:val="20"/>
                <w:szCs w:val="20"/>
              </w:rPr>
              <w:t xml:space="preserve"> </w:t>
            </w:r>
            <w:r w:rsidRPr="00E964B2">
              <w:rPr>
                <w:rFonts w:cstheme="minorHAnsi"/>
                <w:sz w:val="20"/>
                <w:szCs w:val="20"/>
              </w:rPr>
              <w:t xml:space="preserve">nacionalinėje duomenų bazėje adresu: </w:t>
            </w:r>
            <w:hyperlink r:id="rId19" w:history="1">
              <w:r w:rsidRPr="00E964B2">
                <w:rPr>
                  <w:rFonts w:cstheme="minorHAnsi"/>
                  <w:sz w:val="20"/>
                  <w:szCs w:val="20"/>
                  <w:u w:val="single"/>
                </w:rPr>
                <w:t>https://www.registrucentras.lt/jar/p/index.php</w:t>
              </w:r>
            </w:hyperlink>
          </w:p>
          <w:p w14:paraId="2F57A58D"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paskelbtą informaciją, taip pat į šiame informaciniame pranešime pateiktą informaciją:</w:t>
            </w:r>
          </w:p>
          <w:p w14:paraId="5076CBEB" w14:textId="77777777" w:rsidR="00E964B2" w:rsidRPr="00E964B2" w:rsidRDefault="003D38C2" w:rsidP="00E964B2">
            <w:pPr>
              <w:spacing w:after="0" w:line="240" w:lineRule="auto"/>
              <w:jc w:val="both"/>
              <w:rPr>
                <w:rFonts w:cstheme="minorHAnsi"/>
                <w:sz w:val="20"/>
                <w:szCs w:val="20"/>
              </w:rPr>
            </w:pPr>
            <w:hyperlink r:id="rId20" w:history="1">
              <w:r w:rsidR="00E964B2" w:rsidRPr="00E964B2">
                <w:rPr>
                  <w:rFonts w:cstheme="minorHAnsi"/>
                  <w:sz w:val="20"/>
                  <w:szCs w:val="20"/>
                </w:rPr>
                <w:t>https://vpt.lrv.lt/lt/naujienos-3/finansiniu-ataskaitu-nepateikimas-gali-tapti-kliutimi-dalyvauti-viesuosiuose-pirkimuose/</w:t>
              </w:r>
            </w:hyperlink>
          </w:p>
        </w:tc>
      </w:tr>
      <w:tr w:rsidR="00E964B2" w:rsidRPr="00E964B2" w14:paraId="2308C5CB"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6C4257" w14:textId="77777777" w:rsidR="00E964B2" w:rsidRPr="00E964B2" w:rsidRDefault="00E964B2" w:rsidP="00E964B2">
            <w:pPr>
              <w:numPr>
                <w:ilvl w:val="0"/>
                <w:numId w:val="23"/>
              </w:numPr>
              <w:spacing w:after="0" w:line="240" w:lineRule="auto"/>
              <w:rPr>
                <w:rFonts w:cstheme="minorHAnsi"/>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9F0EE" w14:textId="77777777" w:rsidR="00E964B2" w:rsidRPr="00E964B2" w:rsidRDefault="00E964B2" w:rsidP="00E964B2">
            <w:pPr>
              <w:spacing w:after="0" w:line="240" w:lineRule="auto"/>
              <w:jc w:val="both"/>
              <w:rPr>
                <w:rFonts w:cstheme="minorHAnsi"/>
                <w:b/>
                <w:bCs/>
                <w:sz w:val="20"/>
                <w:szCs w:val="20"/>
              </w:rPr>
            </w:pPr>
            <w:r w:rsidRPr="00E964B2">
              <w:rPr>
                <w:rFonts w:cstheme="minorHAnsi"/>
                <w:sz w:val="20"/>
                <w:szCs w:val="20"/>
              </w:rPr>
              <w:t xml:space="preserve">Tiekėjas yra padaręs rimtą profesinį pažeidimą, dėl kurio perkančioji organizacija abejoja tiekėjo sąžiningumu, </w:t>
            </w:r>
            <w:r w:rsidRPr="00E964B2">
              <w:rPr>
                <w:rFonts w:eastAsia="Times New Roman" w:cstheme="minorHAnsi"/>
                <w:sz w:val="20"/>
                <w:szCs w:val="20"/>
              </w:rPr>
              <w:t xml:space="preserve"> kai jis (tiekėjas) neatitinka minimalių patikimo mokesčių mokėtojo kriterijų, nustatytų Lietuvos Respublikos mokesčių administravimo įstatymo 40</w:t>
            </w:r>
            <w:r w:rsidRPr="00E964B2">
              <w:rPr>
                <w:rFonts w:eastAsia="Times New Roman" w:cstheme="minorHAnsi"/>
                <w:sz w:val="20"/>
                <w:szCs w:val="20"/>
                <w:vertAlign w:val="superscript"/>
              </w:rPr>
              <w:t>1</w:t>
            </w:r>
            <w:r w:rsidRPr="00E964B2">
              <w:rPr>
                <w:rFonts w:eastAsia="Times New Roman" w:cstheme="minorHAnsi"/>
                <w:sz w:val="20"/>
                <w:szCs w:val="20"/>
              </w:rPr>
              <w:t xml:space="preserve"> straipsnio 1 dalyje.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C8E8A"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t>VPĮ 46 straipsnio 4 dalies 7 punkto b papunktis</w:t>
            </w:r>
          </w:p>
          <w:p w14:paraId="605500D3" w14:textId="77777777" w:rsidR="00E964B2" w:rsidRPr="00E964B2" w:rsidRDefault="00E964B2" w:rsidP="00E964B2">
            <w:pPr>
              <w:spacing w:after="0" w:line="240" w:lineRule="auto"/>
              <w:jc w:val="both"/>
              <w:rPr>
                <w:rFonts w:eastAsia="Yu Mincho" w:cstheme="minorHAnsi"/>
                <w:sz w:val="20"/>
                <w:szCs w:val="20"/>
              </w:rPr>
            </w:pPr>
          </w:p>
          <w:p w14:paraId="380D7D70" w14:textId="77777777" w:rsidR="00E964B2" w:rsidRPr="00E964B2" w:rsidRDefault="00E964B2" w:rsidP="00E964B2">
            <w:pPr>
              <w:spacing w:after="0" w:line="240" w:lineRule="auto"/>
              <w:jc w:val="both"/>
              <w:rPr>
                <w:rFonts w:eastAsia="Yu Mincho" w:cstheme="minorHAnsi"/>
                <w:sz w:val="20"/>
                <w:szCs w:val="20"/>
                <w:lang w:eastAsia="en-US"/>
              </w:rPr>
            </w:pPr>
            <w:r w:rsidRPr="00E964B2">
              <w:rPr>
                <w:rFonts w:eastAsia="Yu Mincho" w:cstheme="minorHAnsi"/>
                <w:sz w:val="20"/>
                <w:szCs w:val="20"/>
              </w:rPr>
              <w:t>EBVPD III dalies C11 punktas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202E8"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Iš Lietuvoje įsteigtų subjektų įrodančių dokumentų nereikalaujama. Užtenka pateikto EBVPD.</w:t>
            </w:r>
          </w:p>
          <w:p w14:paraId="14867A97" w14:textId="77777777" w:rsidR="00E964B2" w:rsidRPr="00E964B2" w:rsidRDefault="00E964B2" w:rsidP="00E964B2">
            <w:pPr>
              <w:spacing w:after="0" w:line="240" w:lineRule="auto"/>
              <w:jc w:val="both"/>
              <w:rPr>
                <w:rFonts w:cstheme="minorHAnsi"/>
                <w:b/>
                <w:bCs/>
                <w:iCs/>
                <w:sz w:val="20"/>
                <w:szCs w:val="20"/>
                <w:lang w:eastAsia="en-US"/>
              </w:rPr>
            </w:pPr>
          </w:p>
          <w:p w14:paraId="0619B386" w14:textId="77777777" w:rsidR="00E964B2" w:rsidRPr="00E964B2" w:rsidRDefault="00E964B2" w:rsidP="00E964B2">
            <w:pPr>
              <w:spacing w:after="0" w:line="240" w:lineRule="auto"/>
              <w:jc w:val="both"/>
              <w:rPr>
                <w:rFonts w:cstheme="minorHAnsi"/>
                <w:b/>
                <w:bCs/>
                <w:sz w:val="20"/>
                <w:szCs w:val="20"/>
              </w:rPr>
            </w:pPr>
            <w:r w:rsidRPr="00E964B2">
              <w:rPr>
                <w:rFonts w:cstheme="minorHAnsi"/>
                <w:sz w:val="20"/>
                <w:szCs w:val="20"/>
              </w:rPr>
              <w:t>Priimant sprendimus dėl tiekėjo pašalinimo iš pirkimo procedūros šiame punkte nurodytu pašalinimo pagrindu, be kita ko, atsižvelgiama į</w:t>
            </w:r>
            <w:r w:rsidRPr="00E964B2">
              <w:rPr>
                <w:rFonts w:cstheme="minorHAnsi"/>
                <w:b/>
                <w:bCs/>
                <w:sz w:val="20"/>
                <w:szCs w:val="20"/>
              </w:rPr>
              <w:t xml:space="preserve"> </w:t>
            </w:r>
            <w:r w:rsidRPr="00E964B2">
              <w:rPr>
                <w:rFonts w:cstheme="minorHAnsi"/>
                <w:sz w:val="20"/>
                <w:szCs w:val="20"/>
              </w:rPr>
              <w:t xml:space="preserve">nacionalinėje duomenų bazėje adresu </w:t>
            </w:r>
            <w:hyperlink r:id="rId21">
              <w:r w:rsidRPr="00E964B2">
                <w:rPr>
                  <w:rFonts w:cstheme="minorHAnsi"/>
                  <w:sz w:val="20"/>
                  <w:szCs w:val="20"/>
                  <w:u w:val="single"/>
                </w:rPr>
                <w:t>https://www.vmi.lt/evmi/mokesciu-moketoju-informacija</w:t>
              </w:r>
            </w:hyperlink>
            <w:r w:rsidRPr="00E964B2">
              <w:rPr>
                <w:rFonts w:cstheme="minorHAnsi"/>
                <w:sz w:val="20"/>
                <w:szCs w:val="20"/>
              </w:rPr>
              <w:t xml:space="preserve"> skelbiamą informaciją.</w:t>
            </w:r>
          </w:p>
        </w:tc>
      </w:tr>
      <w:tr w:rsidR="00E964B2" w:rsidRPr="00E964B2" w14:paraId="0B90C47B" w14:textId="77777777" w:rsidTr="00F954D2">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8B35F" w14:textId="77777777" w:rsidR="00E964B2" w:rsidRPr="00E964B2" w:rsidRDefault="00E964B2" w:rsidP="00E964B2">
            <w:pPr>
              <w:numPr>
                <w:ilvl w:val="0"/>
                <w:numId w:val="23"/>
              </w:numPr>
              <w:spacing w:after="0" w:line="240" w:lineRule="auto"/>
              <w:rPr>
                <w:rFonts w:cstheme="minorHAnsi"/>
                <w:sz w:val="20"/>
                <w:szCs w:val="20"/>
              </w:rPr>
            </w:pPr>
          </w:p>
        </w:tc>
        <w:tc>
          <w:tcPr>
            <w:tcW w:w="3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606F2" w14:textId="77777777" w:rsidR="00E964B2" w:rsidRPr="00E964B2" w:rsidRDefault="00E964B2" w:rsidP="00E964B2">
            <w:pPr>
              <w:spacing w:after="0" w:line="240" w:lineRule="auto"/>
              <w:jc w:val="both"/>
              <w:rPr>
                <w:rFonts w:cstheme="minorHAnsi"/>
                <w:sz w:val="20"/>
                <w:szCs w:val="20"/>
              </w:rPr>
            </w:pPr>
            <w:r w:rsidRPr="00E964B2">
              <w:rPr>
                <w:rFonts w:cstheme="minorHAnsi"/>
                <w:sz w:val="20"/>
                <w:szCs w:val="20"/>
              </w:rPr>
              <w:t>Tiekėjas yra padaręs rimtą profesinį pažeidimą, dėl kurio perkančioji organizacija abejoja tiekėjo sąžiningumu,</w:t>
            </w:r>
            <w:r w:rsidRPr="00E964B2">
              <w:rPr>
                <w:rFonts w:eastAsia="Times New Roman" w:cstheme="minorHAnsi"/>
                <w:sz w:val="20"/>
                <w:szCs w:val="20"/>
              </w:rPr>
              <w:t xml:space="preserve"> kai jis </w:t>
            </w:r>
            <w:r w:rsidRPr="00E964B2">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55E09" w14:textId="77777777" w:rsidR="00E964B2" w:rsidRPr="00E964B2" w:rsidRDefault="00E964B2" w:rsidP="00E964B2">
            <w:pPr>
              <w:spacing w:after="0" w:line="240" w:lineRule="auto"/>
              <w:jc w:val="both"/>
              <w:rPr>
                <w:rFonts w:eastAsia="Yu Mincho" w:cstheme="minorHAnsi"/>
                <w:b/>
                <w:bCs/>
                <w:sz w:val="20"/>
                <w:szCs w:val="20"/>
              </w:rPr>
            </w:pPr>
            <w:r w:rsidRPr="00E964B2">
              <w:rPr>
                <w:rFonts w:eastAsia="Yu Mincho" w:cstheme="minorHAnsi"/>
                <w:b/>
                <w:bCs/>
                <w:sz w:val="20"/>
                <w:szCs w:val="20"/>
              </w:rPr>
              <w:t>VPĮ 46 straipsnio 4 dalies 7 punkto c papunktis</w:t>
            </w:r>
          </w:p>
          <w:p w14:paraId="42555D3B" w14:textId="77777777" w:rsidR="00E964B2" w:rsidRPr="00E964B2" w:rsidRDefault="00E964B2" w:rsidP="00E964B2">
            <w:pPr>
              <w:spacing w:after="0" w:line="240" w:lineRule="auto"/>
              <w:jc w:val="both"/>
              <w:rPr>
                <w:rFonts w:eastAsia="Yu Mincho" w:cstheme="minorHAnsi"/>
                <w:sz w:val="20"/>
                <w:szCs w:val="20"/>
              </w:rPr>
            </w:pPr>
          </w:p>
          <w:p w14:paraId="5FE671BB" w14:textId="77777777" w:rsidR="00E964B2" w:rsidRPr="00E964B2" w:rsidRDefault="00E964B2" w:rsidP="00E964B2">
            <w:pPr>
              <w:spacing w:after="0" w:line="240" w:lineRule="auto"/>
              <w:jc w:val="both"/>
              <w:rPr>
                <w:rFonts w:eastAsia="Yu Mincho" w:cstheme="minorHAnsi"/>
                <w:sz w:val="20"/>
                <w:szCs w:val="20"/>
                <w:lang w:eastAsia="en-US"/>
              </w:rPr>
            </w:pPr>
            <w:r w:rsidRPr="00E964B2">
              <w:rPr>
                <w:rFonts w:eastAsia="Yu Mincho" w:cstheme="minorHAnsi"/>
                <w:sz w:val="20"/>
                <w:szCs w:val="20"/>
              </w:rPr>
              <w:t>EBVPD III dalies C11 punktas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5EFD9" w14:textId="77777777" w:rsidR="00E964B2" w:rsidRPr="00E964B2" w:rsidRDefault="00E964B2" w:rsidP="00E964B2">
            <w:pPr>
              <w:spacing w:after="0" w:line="240" w:lineRule="auto"/>
              <w:jc w:val="both"/>
              <w:rPr>
                <w:rFonts w:cstheme="minorHAnsi"/>
                <w:sz w:val="20"/>
                <w:szCs w:val="20"/>
                <w:lang w:eastAsia="en-US"/>
              </w:rPr>
            </w:pPr>
            <w:r w:rsidRPr="00E964B2">
              <w:rPr>
                <w:rFonts w:cstheme="minorHAnsi"/>
                <w:sz w:val="20"/>
                <w:szCs w:val="20"/>
                <w:lang w:eastAsia="en-US"/>
              </w:rPr>
              <w:t>Iš Lietuvoje įsteigtų subjektų įrodančių dokumentų nereikalaujama. Užtenka pateikto EBVPD.</w:t>
            </w:r>
          </w:p>
          <w:p w14:paraId="46EF144D" w14:textId="77777777" w:rsidR="00E964B2" w:rsidRPr="00E964B2" w:rsidRDefault="00E964B2" w:rsidP="00E964B2">
            <w:pPr>
              <w:spacing w:after="0" w:line="240" w:lineRule="auto"/>
              <w:jc w:val="both"/>
              <w:rPr>
                <w:rFonts w:cstheme="minorHAnsi"/>
                <w:bCs/>
                <w:iCs/>
                <w:sz w:val="20"/>
                <w:szCs w:val="20"/>
                <w:lang w:eastAsia="en-US"/>
              </w:rPr>
            </w:pPr>
          </w:p>
          <w:p w14:paraId="5CEA97DA" w14:textId="77777777" w:rsidR="00E964B2" w:rsidRPr="00E964B2" w:rsidRDefault="00E964B2" w:rsidP="00E964B2">
            <w:pPr>
              <w:rPr>
                <w:rFonts w:cstheme="minorHAnsi"/>
                <w:b/>
                <w:bCs/>
                <w:sz w:val="20"/>
                <w:szCs w:val="20"/>
              </w:rPr>
            </w:pPr>
            <w:r w:rsidRPr="00E964B2">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2ED063C8" w14:textId="77777777" w:rsidR="00E964B2" w:rsidRPr="00E964B2" w:rsidRDefault="003D38C2" w:rsidP="00E964B2">
            <w:pPr>
              <w:rPr>
                <w:rFonts w:cstheme="minorHAnsi"/>
                <w:bCs/>
                <w:iCs/>
                <w:sz w:val="20"/>
                <w:szCs w:val="20"/>
                <w:lang w:eastAsia="en-US"/>
              </w:rPr>
            </w:pPr>
            <w:hyperlink r:id="rId22" w:history="1">
              <w:r w:rsidR="00E964B2" w:rsidRPr="00E964B2">
                <w:rPr>
                  <w:rFonts w:cstheme="minorHAnsi"/>
                  <w:sz w:val="20"/>
                  <w:szCs w:val="20"/>
                  <w:u w:val="single"/>
                </w:rPr>
                <w:t>https://kt.gov.lt/lt/atviri-duomenys/diskvalifikavimas-is-viesuju-pirkimu</w:t>
              </w:r>
            </w:hyperlink>
            <w:r w:rsidR="00E964B2" w:rsidRPr="00E964B2">
              <w:rPr>
                <w:rFonts w:cstheme="minorHAnsi"/>
                <w:sz w:val="20"/>
                <w:szCs w:val="20"/>
              </w:rPr>
              <w:t xml:space="preserve"> skelbiamą informaciją. </w:t>
            </w:r>
          </w:p>
        </w:tc>
      </w:tr>
    </w:tbl>
    <w:p w14:paraId="009C67B6" w14:textId="77777777" w:rsidR="00643B2D" w:rsidRDefault="00643B2D" w:rsidP="00E964B2">
      <w:pPr>
        <w:jc w:val="both"/>
        <w:rPr>
          <w:color w:val="7030A0"/>
        </w:rPr>
      </w:pPr>
    </w:p>
    <w:p w14:paraId="327B1AA3" w14:textId="25347C75"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0F3279" w:rsidRDefault="008D704D" w:rsidP="0041715A">
      <w:pPr>
        <w:pStyle w:val="Heading2"/>
        <w:keepNext w:val="0"/>
        <w:keepLines w:val="0"/>
        <w:widowControl w:val="0"/>
        <w:ind w:left="5103"/>
        <w:jc w:val="right"/>
        <w:rPr>
          <w:rFonts w:asciiTheme="minorHAnsi" w:eastAsia="Calibri" w:hAnsiTheme="minorHAnsi" w:cstheme="minorHAnsi"/>
          <w:color w:val="auto"/>
          <w:sz w:val="21"/>
          <w:szCs w:val="21"/>
        </w:rPr>
      </w:pPr>
      <w:bookmarkStart w:id="53" w:name="_Ref38291223"/>
      <w:bookmarkStart w:id="54" w:name="_Ref38291334"/>
      <w:bookmarkStart w:id="55" w:name="_Ref38533412"/>
      <w:bookmarkStart w:id="56" w:name="_Toc224575034"/>
      <w:r w:rsidRPr="000F3279">
        <w:rPr>
          <w:rFonts w:asciiTheme="minorHAnsi" w:eastAsia="Calibri" w:hAnsiTheme="minorHAnsi" w:cstheme="minorHAnsi"/>
          <w:color w:val="auto"/>
          <w:sz w:val="21"/>
          <w:szCs w:val="21"/>
        </w:rPr>
        <w:lastRenderedPageBreak/>
        <w:t xml:space="preserve">Pirkimo sąlygų </w:t>
      </w:r>
      <w:r w:rsidR="00F1334C" w:rsidRPr="000F3279">
        <w:rPr>
          <w:rFonts w:asciiTheme="minorHAnsi" w:eastAsia="Calibri" w:hAnsiTheme="minorHAnsi" w:cstheme="minorHAnsi"/>
          <w:color w:val="auto"/>
          <w:sz w:val="21"/>
          <w:szCs w:val="21"/>
        </w:rPr>
        <w:t>4</w:t>
      </w:r>
      <w:r w:rsidRPr="000F3279">
        <w:rPr>
          <w:rFonts w:asciiTheme="minorHAnsi" w:eastAsia="Calibri" w:hAnsiTheme="minorHAnsi" w:cstheme="minorHAnsi"/>
          <w:color w:val="auto"/>
          <w:sz w:val="21"/>
          <w:szCs w:val="21"/>
        </w:rPr>
        <w:t xml:space="preserve"> priedas „Tiekėjų kvalifikacijos reikalavimai</w:t>
      </w:r>
      <w:r w:rsidR="00283391" w:rsidRPr="000F3279">
        <w:rPr>
          <w:rFonts w:asciiTheme="minorHAnsi" w:eastAsia="Calibri" w:hAnsiTheme="minorHAnsi" w:cstheme="minorHAnsi"/>
          <w:color w:val="auto"/>
          <w:sz w:val="21"/>
          <w:szCs w:val="21"/>
        </w:rPr>
        <w:t xml:space="preserve"> ir reikalaujami kokybės bei aplinkos apsaugos vadybos sistemų standartai</w:t>
      </w:r>
      <w:r w:rsidRPr="000F3279">
        <w:rPr>
          <w:rFonts w:asciiTheme="minorHAnsi" w:eastAsia="Calibri" w:hAnsiTheme="minorHAnsi" w:cstheme="minorHAnsi"/>
          <w:color w:val="auto"/>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0ED3643E" w:rsidR="002F396F" w:rsidRDefault="002F396F" w:rsidP="007C0612">
      <w:pPr>
        <w:pStyle w:val="Subtitle"/>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3BBCFBB8" w:rsidR="004017E7" w:rsidRPr="0053586F" w:rsidRDefault="002F396F" w:rsidP="00DB58A5">
      <w:pPr>
        <w:pStyle w:val="ListParagraph"/>
        <w:numPr>
          <w:ilvl w:val="0"/>
          <w:numId w:val="3"/>
        </w:numPr>
        <w:tabs>
          <w:tab w:val="left" w:pos="851"/>
        </w:tabs>
        <w:spacing w:after="0" w:line="20" w:lineRule="atLeast"/>
        <w:ind w:left="0" w:firstLine="567"/>
        <w:jc w:val="both"/>
        <w:rPr>
          <w:rFonts w:eastAsiaTheme="minorHAnsi" w:cstheme="minorHAnsi"/>
        </w:rPr>
      </w:pPr>
      <w:r w:rsidRPr="0053586F">
        <w:rPr>
          <w:rFonts w:eastAsiaTheme="minorHAnsi" w:cstheme="minorHAnsi"/>
          <w:lang w:eastAsia="en-US"/>
        </w:rPr>
        <w:t>Tiekėjo kvalifikacija turi atitikti ši</w:t>
      </w:r>
      <w:r w:rsidR="005B19E4" w:rsidRPr="0053586F">
        <w:rPr>
          <w:rFonts w:eastAsiaTheme="minorHAnsi" w:cstheme="minorHAnsi"/>
          <w:lang w:eastAsia="en-US"/>
        </w:rPr>
        <w:t xml:space="preserve">ame priede nustatytus </w:t>
      </w:r>
      <w:r w:rsidRPr="0053586F">
        <w:rPr>
          <w:rFonts w:eastAsiaTheme="minorHAnsi" w:cstheme="minorHAnsi"/>
          <w:lang w:eastAsia="en-US"/>
        </w:rPr>
        <w:t>reikalavimus kvalifikacijai</w:t>
      </w:r>
      <w:r w:rsidR="005B19E4" w:rsidRPr="0053586F">
        <w:rPr>
          <w:rFonts w:eastAsiaTheme="minorHAnsi" w:cstheme="minorHAnsi"/>
          <w:lang w:eastAsia="en-US"/>
        </w:rPr>
        <w:t>.</w:t>
      </w:r>
      <w:r w:rsidR="008F38C8" w:rsidRPr="0053586F">
        <w:rPr>
          <w:rFonts w:eastAsiaTheme="minorHAnsi" w:cstheme="minorHAnsi"/>
        </w:rPr>
        <w:t xml:space="preserve"> </w:t>
      </w:r>
    </w:p>
    <w:p w14:paraId="034C3BA1" w14:textId="536216E6" w:rsidR="002F396F" w:rsidRPr="0053586F" w:rsidRDefault="00F52B84" w:rsidP="0053586F">
      <w:pPr>
        <w:pStyle w:val="ListParagraph"/>
        <w:numPr>
          <w:ilvl w:val="0"/>
          <w:numId w:val="3"/>
        </w:numPr>
        <w:tabs>
          <w:tab w:val="left" w:pos="851"/>
        </w:tabs>
        <w:spacing w:after="0" w:line="240" w:lineRule="auto"/>
        <w:ind w:left="0" w:firstLine="567"/>
        <w:jc w:val="both"/>
        <w:rPr>
          <w:rFonts w:eastAsiaTheme="minorHAnsi" w:cstheme="minorHAnsi"/>
          <w:i/>
          <w:iCs/>
          <w:color w:val="7030A0"/>
          <w:lang w:eastAsia="en-US"/>
        </w:rPr>
      </w:pPr>
      <w:r w:rsidRPr="0053586F">
        <w:rPr>
          <w:rFonts w:cstheme="minorHAnsi"/>
        </w:rPr>
        <w:t>Kai tiekėjas remiasi kitų ūkio subjektų pajėgumais, kad atitiktų nustatytus ekonominio ir finansinio pajėgumo reikalavimus</w:t>
      </w:r>
      <w:r w:rsidRPr="0053586F">
        <w:rPr>
          <w:rFonts w:eastAsia="Calibri" w:cstheme="minorHAnsi"/>
          <w:color w:val="7030A0"/>
        </w:rPr>
        <w:t xml:space="preserve">, </w:t>
      </w:r>
      <w:r w:rsidRPr="0053586F">
        <w:rPr>
          <w:rFonts w:eastAsia="Calibri" w:cstheme="minorHAnsi"/>
        </w:rPr>
        <w:t xml:space="preserve">jie </w:t>
      </w:r>
      <w:r w:rsidRPr="0053586F">
        <w:rPr>
          <w:rFonts w:cstheme="minorHAnsi"/>
        </w:rPr>
        <w:t>privalo prisiimti solidarią atsakomybę už sutarties įvykdymą.</w:t>
      </w:r>
      <w:r w:rsidRPr="0053586F">
        <w:rPr>
          <w:rFonts w:eastAsia="Calibri" w:cstheme="minorHAnsi"/>
        </w:rPr>
        <w:t xml:space="preserve"> </w:t>
      </w:r>
    </w:p>
    <w:p w14:paraId="6EF176F6" w14:textId="77777777" w:rsidR="0053586F" w:rsidRPr="0053586F" w:rsidRDefault="0053586F" w:rsidP="0053586F">
      <w:pPr>
        <w:pStyle w:val="ListParagraph"/>
        <w:numPr>
          <w:ilvl w:val="0"/>
          <w:numId w:val="3"/>
        </w:numPr>
        <w:tabs>
          <w:tab w:val="left" w:pos="851"/>
        </w:tabs>
        <w:spacing w:after="0" w:line="240" w:lineRule="auto"/>
        <w:ind w:left="0" w:firstLine="567"/>
        <w:jc w:val="both"/>
        <w:rPr>
          <w:rFonts w:eastAsiaTheme="minorHAnsi" w:cstheme="minorHAnsi"/>
          <w:i/>
          <w:iCs/>
          <w:color w:val="7030A0"/>
          <w:lang w:eastAsia="en-US"/>
        </w:rPr>
      </w:pPr>
      <w:r w:rsidRPr="0053586F">
        <w:rPr>
          <w:rFonts w:eastAsiaTheme="minorHAnsi" w:cstheme="minorHAnsi"/>
          <w:bCs/>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A9D1363" w14:textId="77777777" w:rsidR="0053586F" w:rsidRPr="0053586F" w:rsidRDefault="0053586F" w:rsidP="0053586F">
      <w:pPr>
        <w:pStyle w:val="ListParagraph"/>
        <w:numPr>
          <w:ilvl w:val="0"/>
          <w:numId w:val="3"/>
        </w:numPr>
        <w:tabs>
          <w:tab w:val="left" w:pos="851"/>
        </w:tabs>
        <w:spacing w:after="0" w:line="240" w:lineRule="auto"/>
        <w:ind w:left="0" w:firstLine="567"/>
        <w:jc w:val="both"/>
        <w:rPr>
          <w:rFonts w:eastAsiaTheme="minorHAnsi" w:cstheme="minorHAnsi"/>
          <w:i/>
          <w:iCs/>
          <w:color w:val="7030A0"/>
          <w:lang w:eastAsia="en-US"/>
        </w:rPr>
      </w:pPr>
      <w:r w:rsidRPr="0053586F">
        <w:rPr>
          <w:rFonts w:eastAsiaTheme="minorHAnsi" w:cstheme="minorHAnsi"/>
          <w:bCs/>
        </w:rPr>
        <w:t>Perkančioji organizacija aktualių dokumentų, patvirtinančių atitikimą šiame priede nustatytiems reikalavimams, reikalaus pateikti tik iš to tiekėjo, kurio pasiūlymas pagal vertinimo rezultatus galės būti pripažintas laimėjusiu.</w:t>
      </w:r>
    </w:p>
    <w:p w14:paraId="11FA5FDF" w14:textId="2A8D6EC4" w:rsidR="00F32ADD" w:rsidRPr="00AA32BF" w:rsidRDefault="0053586F" w:rsidP="00F32ADD">
      <w:pPr>
        <w:pStyle w:val="ListParagraph"/>
        <w:numPr>
          <w:ilvl w:val="0"/>
          <w:numId w:val="3"/>
        </w:numPr>
        <w:tabs>
          <w:tab w:val="left" w:pos="851"/>
        </w:tabs>
        <w:spacing w:after="0" w:line="240" w:lineRule="auto"/>
        <w:ind w:left="0" w:firstLine="567"/>
        <w:jc w:val="both"/>
        <w:rPr>
          <w:rFonts w:eastAsiaTheme="minorHAnsi" w:cstheme="minorHAnsi"/>
          <w:i/>
          <w:iCs/>
          <w:color w:val="7030A0"/>
          <w:lang w:eastAsia="en-US"/>
        </w:rPr>
      </w:pPr>
      <w:r w:rsidRPr="0053586F">
        <w:rPr>
          <w:rFonts w:eastAsiaTheme="minorHAnsi" w:cstheme="minorHAnsi"/>
          <w:bCs/>
        </w:rPr>
        <w:t xml:space="preserve">Šiame priede reikalaujama kvalifikacija turi būti įgyta iki pasiūlymų pateikimo termino pabaigos. </w:t>
      </w:r>
    </w:p>
    <w:p w14:paraId="2238DFDF" w14:textId="3E4FDD3C" w:rsidR="0041715A" w:rsidRPr="00AA32BF" w:rsidRDefault="002D71B6" w:rsidP="00AA32BF">
      <w:pPr>
        <w:pStyle w:val="ListParagraph"/>
        <w:numPr>
          <w:ilvl w:val="0"/>
          <w:numId w:val="3"/>
        </w:numPr>
        <w:tabs>
          <w:tab w:val="left" w:pos="851"/>
        </w:tabs>
        <w:spacing w:after="0" w:line="240" w:lineRule="auto"/>
        <w:ind w:left="0" w:firstLine="567"/>
        <w:jc w:val="both"/>
        <w:rPr>
          <w:rFonts w:eastAsiaTheme="minorHAnsi" w:cstheme="minorHAnsi"/>
          <w:i/>
          <w:iCs/>
          <w:color w:val="7030A0"/>
          <w:lang w:eastAsia="en-US"/>
        </w:rPr>
      </w:pPr>
      <w:r w:rsidRPr="00AA32BF">
        <w:rPr>
          <w:rFonts w:eastAsiaTheme="minorHAnsi" w:cstheme="minorHAnsi"/>
          <w:bCs/>
        </w:rPr>
        <w:t>Tiekėjų kvalifikacijos reikalavimai</w:t>
      </w:r>
      <w:r w:rsidR="00AA32BF" w:rsidRPr="00AA32BF">
        <w:rPr>
          <w:rFonts w:eastAsiaTheme="minorHAnsi" w:cstheme="minorHAnsi"/>
          <w:bCs/>
        </w:rPr>
        <w:t>:</w:t>
      </w:r>
    </w:p>
    <w:p w14:paraId="68ACA343" w14:textId="1904340D" w:rsidR="0041715A" w:rsidRDefault="0041715A" w:rsidP="00FA5128">
      <w:pPr>
        <w:widowControl w:val="0"/>
        <w:suppressAutoHyphens/>
        <w:spacing w:after="0" w:line="240" w:lineRule="auto"/>
        <w:jc w:val="both"/>
        <w:rPr>
          <w:rFonts w:eastAsiaTheme="minorHAnsi" w:cstheme="minorHAnsi"/>
          <w:b/>
          <w:bCs/>
        </w:rPr>
      </w:pPr>
    </w:p>
    <w:tbl>
      <w:tblPr>
        <w:tblStyle w:val="TableGrid31"/>
        <w:tblW w:w="0" w:type="auto"/>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72" w:type="dxa"/>
          <w:right w:w="72" w:type="dxa"/>
        </w:tblCellMar>
        <w:tblLook w:val="04A0" w:firstRow="1" w:lastRow="0" w:firstColumn="1" w:lastColumn="0" w:noHBand="0" w:noVBand="1"/>
      </w:tblPr>
      <w:tblGrid>
        <w:gridCol w:w="516"/>
        <w:gridCol w:w="3309"/>
        <w:gridCol w:w="3260"/>
        <w:gridCol w:w="2881"/>
      </w:tblGrid>
      <w:tr w:rsidR="00FA5128" w14:paraId="414BCAFE" w14:textId="77777777" w:rsidTr="00F155F4">
        <w:trPr>
          <w:cantSplit/>
          <w:tblHeader/>
        </w:trPr>
        <w:tc>
          <w:tcPr>
            <w:tcW w:w="0" w:type="auto"/>
            <w:tcBorders>
              <w:top w:val="single" w:sz="2" w:space="0" w:color="000000"/>
              <w:left w:val="single" w:sz="2" w:space="0" w:color="000000"/>
              <w:bottom w:val="single" w:sz="2" w:space="0" w:color="000000"/>
              <w:right w:val="single" w:sz="2" w:space="0" w:color="000000"/>
            </w:tcBorders>
            <w:shd w:val="clear" w:color="auto" w:fill="DEEAF6" w:themeFill="accent5" w:themeFillTint="33"/>
            <w:hideMark/>
          </w:tcPr>
          <w:p w14:paraId="5598B98F" w14:textId="77777777" w:rsidR="00FA5128" w:rsidRPr="00FA5128" w:rsidRDefault="00FA5128" w:rsidP="00FA5128">
            <w:pPr>
              <w:suppressAutoHyphens w:val="0"/>
              <w:spacing w:after="60" w:line="252" w:lineRule="auto"/>
              <w:rPr>
                <w:rFonts w:cstheme="minorHAnsi"/>
                <w:b/>
                <w:color w:val="000000" w:themeColor="text1"/>
                <w:sz w:val="21"/>
                <w:szCs w:val="21"/>
              </w:rPr>
            </w:pPr>
            <w:r w:rsidRPr="00FA5128">
              <w:rPr>
                <w:rFonts w:eastAsiaTheme="minorHAnsi" w:cstheme="minorHAnsi"/>
                <w:b/>
                <w:color w:val="000000" w:themeColor="text1"/>
                <w:sz w:val="21"/>
                <w:szCs w:val="21"/>
              </w:rPr>
              <w:t>Eil. Nr.</w:t>
            </w:r>
          </w:p>
        </w:tc>
        <w:tc>
          <w:tcPr>
            <w:tcW w:w="3309"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hideMark/>
          </w:tcPr>
          <w:p w14:paraId="5F138E52" w14:textId="77777777" w:rsidR="00FA5128" w:rsidRPr="00FA5128" w:rsidRDefault="00FA5128" w:rsidP="00FA5128">
            <w:pPr>
              <w:pStyle w:val="Body2"/>
              <w:jc w:val="left"/>
              <w:rPr>
                <w:rFonts w:asciiTheme="minorHAnsi" w:eastAsiaTheme="minorHAnsi" w:hAnsiTheme="minorHAnsi" w:cstheme="minorHAnsi"/>
                <w:b/>
                <w:color w:val="000000" w:themeColor="text1"/>
                <w:sz w:val="21"/>
                <w:szCs w:val="21"/>
                <w:lang w:val="lt-LT"/>
              </w:rPr>
            </w:pPr>
            <w:r w:rsidRPr="00FA5128">
              <w:rPr>
                <w:rFonts w:asciiTheme="minorHAnsi" w:hAnsiTheme="minorHAnsi" w:cstheme="minorHAnsi"/>
                <w:b/>
                <w:color w:val="000000" w:themeColor="text1"/>
                <w:sz w:val="21"/>
                <w:szCs w:val="21"/>
                <w:lang w:val="lt-LT"/>
              </w:rPr>
              <w:t>Kvalifikacijos reikalavimai</w:t>
            </w:r>
          </w:p>
        </w:tc>
        <w:tc>
          <w:tcPr>
            <w:tcW w:w="3260"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hideMark/>
          </w:tcPr>
          <w:p w14:paraId="0C47C4CC" w14:textId="77777777" w:rsidR="00FA5128" w:rsidRPr="00FA5128" w:rsidRDefault="00FA5128" w:rsidP="00FA5128">
            <w:pPr>
              <w:pStyle w:val="Body2"/>
              <w:jc w:val="left"/>
              <w:rPr>
                <w:rFonts w:asciiTheme="minorHAnsi" w:hAnsiTheme="minorHAnsi" w:cstheme="minorHAnsi"/>
                <w:b/>
                <w:color w:val="000000" w:themeColor="text1"/>
                <w:sz w:val="21"/>
                <w:szCs w:val="21"/>
                <w:lang w:val="lt-LT"/>
              </w:rPr>
            </w:pPr>
            <w:r w:rsidRPr="00FA5128">
              <w:rPr>
                <w:rFonts w:asciiTheme="minorHAnsi" w:eastAsia="Times New Roman" w:hAnsiTheme="minorHAnsi" w:cstheme="minorHAnsi"/>
                <w:b/>
                <w:color w:val="000000" w:themeColor="text1"/>
                <w:sz w:val="21"/>
                <w:szCs w:val="21"/>
                <w:lang w:val="lt-LT"/>
              </w:rPr>
              <w:t>Atitiktį reikalavimui įrodantys dokumentai</w:t>
            </w:r>
          </w:p>
        </w:tc>
        <w:tc>
          <w:tcPr>
            <w:tcW w:w="2881"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hideMark/>
          </w:tcPr>
          <w:p w14:paraId="385573E4" w14:textId="77777777" w:rsidR="00FA5128" w:rsidRPr="00A54228" w:rsidRDefault="00FA5128" w:rsidP="00FA5128">
            <w:pPr>
              <w:pStyle w:val="Body2"/>
              <w:jc w:val="left"/>
              <w:rPr>
                <w:rFonts w:asciiTheme="minorHAnsi" w:hAnsiTheme="minorHAnsi" w:cstheme="minorHAnsi"/>
                <w:b/>
                <w:color w:val="000000" w:themeColor="text1"/>
                <w:sz w:val="21"/>
                <w:szCs w:val="21"/>
                <w:lang w:val="lt-LT"/>
              </w:rPr>
            </w:pPr>
            <w:r w:rsidRPr="00A54228">
              <w:rPr>
                <w:rFonts w:asciiTheme="minorHAnsi" w:eastAsia="Times New Roman" w:hAnsiTheme="minorHAnsi" w:cstheme="minorHAnsi"/>
                <w:b/>
                <w:color w:val="000000" w:themeColor="text1"/>
                <w:sz w:val="21"/>
                <w:szCs w:val="21"/>
                <w:lang w:val="lt-LT"/>
              </w:rPr>
              <w:t>Ūkio subjektų grupės dalyvavimo pirkime ir/ar rėmimosi kitų ūkio subjektų pajėgumais, subtiekėjų pasitelkimo sąlygos</w:t>
            </w:r>
          </w:p>
        </w:tc>
      </w:tr>
      <w:tr w:rsidR="00F155F4" w14:paraId="3EF38DA9" w14:textId="77777777" w:rsidTr="00F954D2">
        <w:tc>
          <w:tcPr>
            <w:tcW w:w="0" w:type="auto"/>
            <w:tcBorders>
              <w:top w:val="single" w:sz="2" w:space="0" w:color="000000"/>
              <w:left w:val="single" w:sz="2" w:space="0" w:color="000000"/>
              <w:bottom w:val="single" w:sz="2" w:space="0" w:color="000000"/>
              <w:right w:val="single" w:sz="2" w:space="0" w:color="000000"/>
            </w:tcBorders>
            <w:hideMark/>
          </w:tcPr>
          <w:p w14:paraId="13B751F6" w14:textId="77777777" w:rsidR="00F155F4" w:rsidRDefault="00F155F4">
            <w:pPr>
              <w:suppressAutoHyphens w:val="0"/>
              <w:spacing w:after="60" w:line="252" w:lineRule="auto"/>
              <w:ind w:left="32"/>
              <w:rPr>
                <w:rFonts w:eastAsiaTheme="minorHAnsi" w:cstheme="minorHAnsi"/>
                <w:color w:val="000000" w:themeColor="text1"/>
                <w:sz w:val="21"/>
                <w:szCs w:val="21"/>
              </w:rPr>
            </w:pPr>
            <w:r>
              <w:rPr>
                <w:rFonts w:eastAsiaTheme="minorHAnsi" w:cstheme="minorHAnsi"/>
                <w:color w:val="000000" w:themeColor="text1"/>
                <w:sz w:val="21"/>
                <w:szCs w:val="21"/>
              </w:rPr>
              <w:t>6.1.</w:t>
            </w:r>
          </w:p>
        </w:tc>
        <w:tc>
          <w:tcPr>
            <w:tcW w:w="3309" w:type="dxa"/>
            <w:tcBorders>
              <w:top w:val="single" w:sz="2" w:space="0" w:color="000000"/>
              <w:left w:val="single" w:sz="2" w:space="0" w:color="000000"/>
              <w:bottom w:val="single" w:sz="2" w:space="0" w:color="000000"/>
              <w:right w:val="single" w:sz="2" w:space="0" w:color="000000"/>
            </w:tcBorders>
          </w:tcPr>
          <w:p w14:paraId="7ACFFC1E" w14:textId="472E01D8" w:rsidR="00F155F4" w:rsidRPr="007C1F4D" w:rsidRDefault="00F155F4" w:rsidP="007D1108">
            <w:pPr>
              <w:pStyle w:val="Body2"/>
              <w:spacing w:after="0"/>
              <w:rPr>
                <w:rFonts w:asciiTheme="minorHAnsi" w:hAnsiTheme="minorHAnsi" w:cstheme="minorHAnsi"/>
                <w:bCs/>
                <w:color w:val="000000" w:themeColor="text1"/>
                <w:sz w:val="21"/>
                <w:szCs w:val="21"/>
              </w:rPr>
            </w:pPr>
            <w:r w:rsidRPr="007C1F4D">
              <w:rPr>
                <w:rFonts w:asciiTheme="minorHAnsi" w:hAnsiTheme="minorHAnsi" w:cstheme="minorHAnsi"/>
                <w:color w:val="000000" w:themeColor="text1"/>
                <w:sz w:val="21"/>
                <w:szCs w:val="21"/>
                <w:lang w:val="lt-LT"/>
              </w:rPr>
              <w:t xml:space="preserve">Tiekėjas, per paskutinius 3 metus iki pasiūlymo pateikimo termino pabaigos pagal vieną ar daugiau sutarčių yra suteikęs vertimo raštu paslaugų, </w:t>
            </w:r>
            <w:r w:rsidRPr="007C1F4D">
              <w:rPr>
                <w:rFonts w:asciiTheme="minorHAnsi" w:hAnsiTheme="minorHAnsi" w:cstheme="minorHAnsi"/>
                <w:color w:val="000000" w:themeColor="text1"/>
                <w:sz w:val="21"/>
                <w:szCs w:val="21"/>
              </w:rPr>
              <w:t xml:space="preserve">kurių bendra vertė </w:t>
            </w:r>
            <w:r w:rsidRPr="007C1F4D">
              <w:rPr>
                <w:rFonts w:asciiTheme="minorHAnsi" w:hAnsiTheme="minorHAnsi" w:cstheme="minorHAnsi"/>
                <w:bCs/>
                <w:iCs/>
                <w:color w:val="000000" w:themeColor="text1"/>
                <w:sz w:val="21"/>
                <w:szCs w:val="21"/>
              </w:rPr>
              <w:t>ne mažesnė kaip</w:t>
            </w:r>
            <w:r w:rsidRPr="007C1F4D">
              <w:rPr>
                <w:rFonts w:asciiTheme="minorHAnsi" w:hAnsiTheme="minorHAnsi" w:cstheme="minorHAnsi"/>
                <w:color w:val="000000" w:themeColor="text1"/>
                <w:sz w:val="21"/>
                <w:szCs w:val="21"/>
              </w:rPr>
              <w:t>:</w:t>
            </w:r>
          </w:p>
          <w:p w14:paraId="6E279F58" w14:textId="77777777" w:rsidR="00F155F4" w:rsidRPr="007C1F4D" w:rsidRDefault="00F155F4" w:rsidP="007D1108">
            <w:pPr>
              <w:pStyle w:val="Body2"/>
              <w:spacing w:after="0"/>
              <w:rPr>
                <w:rFonts w:asciiTheme="minorHAnsi" w:hAnsiTheme="minorHAnsi" w:cstheme="minorHAnsi"/>
                <w:color w:val="000000" w:themeColor="text1"/>
                <w:sz w:val="21"/>
                <w:szCs w:val="21"/>
                <w:lang w:val="lt-LT"/>
              </w:rPr>
            </w:pPr>
          </w:p>
          <w:p w14:paraId="1807FC1E" w14:textId="5D22CEBB" w:rsidR="00F155F4" w:rsidRPr="007C1F4D" w:rsidRDefault="00F155F4" w:rsidP="007D1108">
            <w:pPr>
              <w:pStyle w:val="Body2"/>
              <w:spacing w:after="0"/>
              <w:rPr>
                <w:rFonts w:asciiTheme="minorHAnsi" w:hAnsiTheme="minorHAnsi" w:cstheme="minorHAnsi"/>
                <w:color w:val="000000" w:themeColor="text1"/>
                <w:sz w:val="21"/>
                <w:szCs w:val="21"/>
                <w:lang w:val="lt-LT"/>
              </w:rPr>
            </w:pPr>
            <w:r w:rsidRPr="007C1F4D">
              <w:rPr>
                <w:rFonts w:asciiTheme="minorHAnsi" w:hAnsiTheme="minorHAnsi" w:cstheme="minorHAnsi"/>
                <w:color w:val="000000" w:themeColor="text1"/>
                <w:sz w:val="21"/>
                <w:szCs w:val="21"/>
                <w:lang w:val="lt-LT"/>
              </w:rPr>
              <w:t xml:space="preserve">I-oje pirkimo dalyje – </w:t>
            </w:r>
            <w:r w:rsidR="001B06C1" w:rsidRPr="007C1F4D">
              <w:rPr>
                <w:rFonts w:asciiTheme="minorHAnsi" w:hAnsiTheme="minorHAnsi" w:cstheme="minorHAnsi"/>
                <w:color w:val="000000" w:themeColor="text1"/>
                <w:sz w:val="21"/>
                <w:szCs w:val="21"/>
                <w:lang w:val="lt-LT"/>
              </w:rPr>
              <w:t>150</w:t>
            </w:r>
            <w:r w:rsidRPr="007C1F4D">
              <w:rPr>
                <w:rFonts w:asciiTheme="minorHAnsi" w:hAnsiTheme="minorHAnsi" w:cstheme="minorHAnsi"/>
                <w:color w:val="000000" w:themeColor="text1"/>
                <w:sz w:val="21"/>
                <w:szCs w:val="21"/>
                <w:lang w:val="lt-LT"/>
              </w:rPr>
              <w:t xml:space="preserve"> 000 Eur be PVM.</w:t>
            </w:r>
          </w:p>
          <w:p w14:paraId="0A927F9D" w14:textId="77777777" w:rsidR="00F155F4" w:rsidRPr="007C1F4D" w:rsidRDefault="00F155F4" w:rsidP="007D1108">
            <w:pPr>
              <w:pStyle w:val="Body2"/>
              <w:spacing w:after="0"/>
              <w:rPr>
                <w:rFonts w:asciiTheme="minorHAnsi" w:hAnsiTheme="minorHAnsi" w:cstheme="minorHAnsi"/>
                <w:color w:val="000000" w:themeColor="text1"/>
                <w:sz w:val="21"/>
                <w:szCs w:val="21"/>
                <w:lang w:val="lt-LT"/>
              </w:rPr>
            </w:pPr>
          </w:p>
          <w:p w14:paraId="50178472" w14:textId="28AB3D9F" w:rsidR="00F155F4" w:rsidRPr="007C1F4D" w:rsidRDefault="00F155F4" w:rsidP="001B06C1">
            <w:pPr>
              <w:pStyle w:val="Body2"/>
              <w:spacing w:after="0"/>
              <w:rPr>
                <w:rFonts w:asciiTheme="minorHAnsi" w:hAnsiTheme="minorHAnsi" w:cstheme="minorHAnsi"/>
                <w:color w:val="000000" w:themeColor="text1"/>
                <w:sz w:val="21"/>
                <w:szCs w:val="21"/>
                <w:lang w:val="lt-LT"/>
              </w:rPr>
            </w:pPr>
            <w:r w:rsidRPr="007C1F4D">
              <w:rPr>
                <w:rFonts w:asciiTheme="minorHAnsi" w:hAnsiTheme="minorHAnsi" w:cstheme="minorHAnsi"/>
                <w:color w:val="000000" w:themeColor="text1"/>
                <w:sz w:val="21"/>
                <w:szCs w:val="21"/>
                <w:lang w:val="lt-LT"/>
              </w:rPr>
              <w:t xml:space="preserve">II-oje pirkimo dalyje – </w:t>
            </w:r>
            <w:r w:rsidR="001B06C1" w:rsidRPr="007C1F4D">
              <w:rPr>
                <w:rFonts w:asciiTheme="minorHAnsi" w:hAnsiTheme="minorHAnsi" w:cstheme="minorHAnsi"/>
                <w:color w:val="000000" w:themeColor="text1"/>
                <w:sz w:val="21"/>
                <w:szCs w:val="21"/>
                <w:lang w:val="lt-LT"/>
              </w:rPr>
              <w:t>150</w:t>
            </w:r>
            <w:r w:rsidRPr="007C1F4D">
              <w:rPr>
                <w:rFonts w:asciiTheme="minorHAnsi" w:hAnsiTheme="minorHAnsi" w:cstheme="minorHAnsi"/>
                <w:color w:val="000000" w:themeColor="text1"/>
                <w:sz w:val="21"/>
                <w:szCs w:val="21"/>
                <w:lang w:val="lt-LT"/>
              </w:rPr>
              <w:t xml:space="preserve"> 000 Eur be PVM.</w:t>
            </w:r>
          </w:p>
        </w:tc>
        <w:tc>
          <w:tcPr>
            <w:tcW w:w="3260" w:type="dxa"/>
            <w:vMerge w:val="restart"/>
            <w:tcBorders>
              <w:top w:val="single" w:sz="2" w:space="0" w:color="000000"/>
              <w:left w:val="single" w:sz="2" w:space="0" w:color="000000"/>
              <w:right w:val="single" w:sz="2" w:space="0" w:color="000000"/>
            </w:tcBorders>
          </w:tcPr>
          <w:p w14:paraId="3140E354" w14:textId="4C80ECDB" w:rsidR="00F155F4" w:rsidRPr="007C1F4D" w:rsidRDefault="00F155F4">
            <w:pPr>
              <w:pStyle w:val="Body2"/>
              <w:rPr>
                <w:rFonts w:asciiTheme="minorHAnsi" w:hAnsiTheme="minorHAnsi" w:cstheme="minorHAnsi"/>
                <w:color w:val="000000" w:themeColor="text1"/>
                <w:sz w:val="21"/>
                <w:szCs w:val="21"/>
                <w:lang w:val="lt-LT"/>
              </w:rPr>
            </w:pPr>
            <w:r w:rsidRPr="007C1F4D">
              <w:rPr>
                <w:rFonts w:asciiTheme="minorHAnsi" w:hAnsiTheme="minorHAnsi" w:cstheme="minorHAnsi"/>
                <w:color w:val="000000" w:themeColor="text1"/>
                <w:sz w:val="21"/>
                <w:szCs w:val="21"/>
                <w:lang w:val="lt-LT"/>
              </w:rPr>
              <w:t>Informacija a</w:t>
            </w:r>
            <w:r w:rsidR="00E6630C" w:rsidRPr="007C1F4D">
              <w:rPr>
                <w:rFonts w:asciiTheme="minorHAnsi" w:hAnsiTheme="minorHAnsi" w:cstheme="minorHAnsi"/>
                <w:color w:val="000000" w:themeColor="text1"/>
                <w:sz w:val="21"/>
                <w:szCs w:val="21"/>
                <w:lang w:val="lt-LT"/>
              </w:rPr>
              <w:t xml:space="preserve">pie tiekėjo suteiktas paslaugas </w:t>
            </w:r>
            <w:r w:rsidRPr="007C1F4D">
              <w:rPr>
                <w:rFonts w:asciiTheme="minorHAnsi" w:hAnsiTheme="minorHAnsi" w:cstheme="minorHAnsi"/>
                <w:b/>
                <w:color w:val="000000" w:themeColor="text1"/>
                <w:sz w:val="21"/>
                <w:szCs w:val="21"/>
                <w:lang w:val="lt-LT"/>
              </w:rPr>
              <w:t xml:space="preserve">(pildoma specialiųjų pirkimo sąlygų </w:t>
            </w:r>
            <w:r w:rsidR="00E6630C" w:rsidRPr="007C1F4D">
              <w:rPr>
                <w:rFonts w:asciiTheme="minorHAnsi" w:hAnsiTheme="minorHAnsi" w:cstheme="minorHAnsi"/>
                <w:b/>
                <w:color w:val="000000" w:themeColor="text1"/>
                <w:sz w:val="21"/>
                <w:szCs w:val="21"/>
                <w:lang w:val="lt-LT"/>
              </w:rPr>
              <w:t>9</w:t>
            </w:r>
            <w:r w:rsidRPr="007C1F4D">
              <w:rPr>
                <w:rFonts w:asciiTheme="minorHAnsi" w:hAnsiTheme="minorHAnsi" w:cstheme="minorHAnsi"/>
                <w:b/>
                <w:color w:val="000000" w:themeColor="text1"/>
                <w:sz w:val="21"/>
                <w:szCs w:val="21"/>
                <w:lang w:val="lt-LT"/>
              </w:rPr>
              <w:t xml:space="preserve"> priedo lentelė)</w:t>
            </w:r>
            <w:r w:rsidRPr="007C1F4D">
              <w:rPr>
                <w:rFonts w:asciiTheme="minorHAnsi" w:hAnsiTheme="minorHAnsi" w:cstheme="minorHAnsi"/>
                <w:color w:val="000000" w:themeColor="text1"/>
                <w:sz w:val="21"/>
                <w:szCs w:val="21"/>
                <w:lang w:val="lt-LT"/>
              </w:rPr>
              <w:t>.</w:t>
            </w:r>
          </w:p>
          <w:p w14:paraId="215DE628" w14:textId="77777777" w:rsidR="00F155F4" w:rsidRPr="007C1F4D" w:rsidRDefault="00F155F4">
            <w:pPr>
              <w:pStyle w:val="Body2"/>
              <w:rPr>
                <w:rFonts w:asciiTheme="minorHAnsi" w:hAnsiTheme="minorHAnsi" w:cstheme="minorHAnsi"/>
                <w:color w:val="000000" w:themeColor="text1"/>
                <w:sz w:val="21"/>
                <w:szCs w:val="21"/>
                <w:lang w:val="lt-LT"/>
              </w:rPr>
            </w:pPr>
          </w:p>
          <w:p w14:paraId="2A5361CD" w14:textId="77777777" w:rsidR="00F155F4" w:rsidRPr="007C1F4D" w:rsidRDefault="00F155F4">
            <w:pPr>
              <w:pStyle w:val="Body2"/>
              <w:rPr>
                <w:rFonts w:asciiTheme="minorHAnsi" w:hAnsiTheme="minorHAnsi" w:cstheme="minorHAnsi"/>
                <w:i/>
                <w:color w:val="000000" w:themeColor="text1"/>
                <w:sz w:val="21"/>
                <w:szCs w:val="21"/>
                <w:lang w:val="lt-LT"/>
              </w:rPr>
            </w:pPr>
            <w:r w:rsidRPr="007C1F4D">
              <w:rPr>
                <w:rFonts w:asciiTheme="minorHAnsi" w:hAnsiTheme="minorHAnsi" w:cstheme="minorHAnsi"/>
                <w:i/>
                <w:color w:val="000000" w:themeColor="text1"/>
                <w:sz w:val="21"/>
                <w:szCs w:val="21"/>
                <w:lang w:val="lt-LT"/>
              </w:rPr>
              <w:t>Pastaba. Perkančioji organizacija, norėdama įsitikinti arba siekdama patikslinti pateiktą informaciją, atskiru prašymu gali prašyti pateikti vykdytų sutarčių kopijas arba išrašus iš sutarčių bei projekto objektą apibūdinančius dokumentus (pvz., techninę užduotį, perdavimo–priėmimo aktus).</w:t>
            </w:r>
          </w:p>
          <w:p w14:paraId="5BDBC412" w14:textId="77777777" w:rsidR="00F155F4" w:rsidRPr="007C1F4D" w:rsidRDefault="00F155F4">
            <w:pPr>
              <w:pStyle w:val="Body2"/>
              <w:rPr>
                <w:rFonts w:asciiTheme="minorHAnsi" w:hAnsiTheme="minorHAnsi" w:cstheme="minorHAnsi"/>
                <w:color w:val="000000" w:themeColor="text1"/>
                <w:sz w:val="21"/>
                <w:szCs w:val="21"/>
                <w:lang w:val="lt-LT"/>
              </w:rPr>
            </w:pPr>
            <w:r w:rsidRPr="007C1F4D">
              <w:rPr>
                <w:rFonts w:asciiTheme="minorHAnsi" w:hAnsiTheme="minorHAnsi" w:cstheme="minorHAnsi"/>
                <w:i/>
                <w:color w:val="000000" w:themeColor="text1"/>
                <w:sz w:val="21"/>
                <w:szCs w:val="21"/>
                <w:lang w:val="lt-LT"/>
              </w:rPr>
              <w:t>Perkančioji organizacija, siekdama patikslinti informaciją apie vykdytą sutartį, pasilieka teisę be išankstinio įspėjimo susisiekti su tiekėjo nurodytu užsakovo kontaktiniu asmeniu.</w:t>
            </w:r>
          </w:p>
        </w:tc>
        <w:tc>
          <w:tcPr>
            <w:tcW w:w="2881" w:type="dxa"/>
            <w:vMerge w:val="restart"/>
            <w:tcBorders>
              <w:top w:val="single" w:sz="2" w:space="0" w:color="000000"/>
              <w:left w:val="single" w:sz="2" w:space="0" w:color="000000"/>
              <w:right w:val="single" w:sz="2" w:space="0" w:color="000000"/>
            </w:tcBorders>
            <w:hideMark/>
          </w:tcPr>
          <w:p w14:paraId="18FDD523" w14:textId="77777777" w:rsidR="00F155F4" w:rsidRPr="00A54228" w:rsidRDefault="00F155F4">
            <w:pPr>
              <w:pStyle w:val="Body2"/>
              <w:rPr>
                <w:rFonts w:asciiTheme="minorHAnsi" w:hAnsiTheme="minorHAnsi" w:cstheme="minorHAnsi"/>
                <w:i/>
                <w:iCs/>
                <w:color w:val="000000" w:themeColor="text1"/>
                <w:sz w:val="21"/>
                <w:szCs w:val="21"/>
                <w:lang w:val="lt-LT"/>
              </w:rPr>
            </w:pPr>
            <w:r w:rsidRPr="00A54228">
              <w:rPr>
                <w:rFonts w:asciiTheme="minorHAnsi" w:hAnsiTheme="minorHAnsi" w:cstheme="minorHAnsi"/>
                <w:i/>
                <w:iCs/>
                <w:color w:val="000000" w:themeColor="text1"/>
                <w:sz w:val="21"/>
                <w:szCs w:val="21"/>
                <w:lang w:val="lt-LT"/>
              </w:rPr>
              <w:t>a) reikalavimą turi atitikti visi ūkio subjektų grupės nariai kartu, atsižvelgiant į jų prisiimamus įsipareigojimus pirkimo sutarčiai vykdyti (patirtis sumuojama);</w:t>
            </w:r>
          </w:p>
          <w:p w14:paraId="5CE65716" w14:textId="77777777" w:rsidR="00F155F4" w:rsidRPr="00A54228" w:rsidRDefault="00F155F4">
            <w:pPr>
              <w:pStyle w:val="Body2"/>
              <w:rPr>
                <w:rFonts w:asciiTheme="minorHAnsi" w:hAnsiTheme="minorHAnsi" w:cstheme="minorHAnsi"/>
                <w:i/>
                <w:iCs/>
                <w:color w:val="000000" w:themeColor="text1"/>
                <w:sz w:val="21"/>
                <w:szCs w:val="21"/>
                <w:lang w:val="lt-LT"/>
              </w:rPr>
            </w:pPr>
            <w:r w:rsidRPr="00A54228">
              <w:rPr>
                <w:rFonts w:asciiTheme="minorHAnsi" w:hAnsiTheme="minorHAnsi" w:cstheme="minorHAnsi"/>
                <w:i/>
                <w:iCs/>
                <w:color w:val="000000" w:themeColor="text1"/>
                <w:sz w:val="21"/>
                <w:szCs w:val="21"/>
                <w:lang w:val="lt-LT"/>
              </w:rPr>
              <w:t xml:space="preserve">b) tiekėjas gali remtis kitų ūkio subjektų pajėgumais tik tuo atveju, kai tie ūkio subjektai, kurių pajėgumais buvo pasiremta, vykdys tą pirkimo sutarties dalį, kuriai reikia jų turimų pajėgumų. </w:t>
            </w:r>
          </w:p>
          <w:p w14:paraId="0BA7C9C0" w14:textId="77777777" w:rsidR="00F155F4" w:rsidRPr="00A54228" w:rsidRDefault="00F155F4">
            <w:pPr>
              <w:pStyle w:val="Body2"/>
              <w:rPr>
                <w:rFonts w:asciiTheme="minorHAnsi" w:hAnsiTheme="minorHAnsi" w:cstheme="minorHAnsi"/>
                <w:color w:val="000000" w:themeColor="text1"/>
                <w:sz w:val="21"/>
                <w:szCs w:val="21"/>
                <w:lang w:val="lt-LT"/>
              </w:rPr>
            </w:pPr>
            <w:r w:rsidRPr="00A54228">
              <w:rPr>
                <w:rFonts w:asciiTheme="minorHAnsi" w:hAnsiTheme="minorHAnsi" w:cstheme="minorHAnsi"/>
                <w:i/>
                <w:iCs/>
                <w:color w:val="000000" w:themeColor="text1"/>
                <w:sz w:val="21"/>
                <w:szCs w:val="21"/>
                <w:lang w:val="lt-LT"/>
              </w:rPr>
              <w:t>c)</w:t>
            </w:r>
            <w:r w:rsidRPr="00A54228">
              <w:rPr>
                <w:rFonts w:asciiTheme="minorHAnsi" w:hAnsiTheme="minorHAnsi" w:cstheme="minorHAnsi"/>
                <w:color w:val="000000" w:themeColor="text1"/>
                <w:sz w:val="21"/>
                <w:szCs w:val="21"/>
                <w:lang w:val="lt-LT"/>
              </w:rPr>
              <w:t xml:space="preserve"> </w:t>
            </w:r>
            <w:r w:rsidRPr="00A54228">
              <w:rPr>
                <w:rFonts w:asciiTheme="minorHAnsi" w:hAnsiTheme="minorHAnsi" w:cstheme="minorHAnsi"/>
                <w:i/>
                <w:iCs/>
                <w:color w:val="000000" w:themeColor="text1"/>
                <w:sz w:val="21"/>
                <w:szCs w:val="21"/>
                <w:lang w:val="lt-LT"/>
              </w:rPr>
              <w:t>Tiekėjui nedraudžiama remtis sutartimi, kurią tiekėjas vykdė ne vienas, bet kartu su kitais ūkio subjektais. Tačiau tokiu atveju vertinami būtent konkretaus ūkio subjekto, dalyvaujančio viešajame pirkime, suteiktos paslaugos,  jų apimtis, vertė, o ne visas vykdytos sutarties objektas.</w:t>
            </w:r>
          </w:p>
        </w:tc>
      </w:tr>
      <w:tr w:rsidR="00F155F4" w14:paraId="72AF512A" w14:textId="77777777" w:rsidTr="00F954D2">
        <w:tc>
          <w:tcPr>
            <w:tcW w:w="0" w:type="auto"/>
            <w:tcBorders>
              <w:top w:val="single" w:sz="2" w:space="0" w:color="000000"/>
              <w:left w:val="single" w:sz="2" w:space="0" w:color="000000"/>
              <w:bottom w:val="single" w:sz="2" w:space="0" w:color="000000"/>
              <w:right w:val="single" w:sz="2" w:space="0" w:color="000000"/>
            </w:tcBorders>
            <w:hideMark/>
          </w:tcPr>
          <w:p w14:paraId="208E6E1A" w14:textId="77777777" w:rsidR="00F155F4" w:rsidRDefault="00F155F4">
            <w:pPr>
              <w:suppressAutoHyphens w:val="0"/>
              <w:spacing w:after="60" w:line="252" w:lineRule="auto"/>
              <w:ind w:left="32"/>
              <w:rPr>
                <w:rFonts w:eastAsiaTheme="minorHAnsi" w:cstheme="minorHAnsi"/>
                <w:color w:val="000000" w:themeColor="text1"/>
                <w:sz w:val="21"/>
                <w:szCs w:val="21"/>
              </w:rPr>
            </w:pPr>
            <w:r>
              <w:rPr>
                <w:rFonts w:eastAsiaTheme="minorHAnsi" w:cstheme="minorHAnsi"/>
                <w:color w:val="000000" w:themeColor="text1"/>
                <w:sz w:val="21"/>
                <w:szCs w:val="21"/>
              </w:rPr>
              <w:t>6.2.</w:t>
            </w:r>
          </w:p>
        </w:tc>
        <w:tc>
          <w:tcPr>
            <w:tcW w:w="3309" w:type="dxa"/>
            <w:tcBorders>
              <w:top w:val="single" w:sz="2" w:space="0" w:color="000000"/>
              <w:left w:val="single" w:sz="2" w:space="0" w:color="000000"/>
              <w:bottom w:val="single" w:sz="2" w:space="0" w:color="000000"/>
              <w:right w:val="single" w:sz="2" w:space="0" w:color="000000"/>
            </w:tcBorders>
          </w:tcPr>
          <w:p w14:paraId="1322AFE4" w14:textId="15870CC5" w:rsidR="00F155F4" w:rsidRPr="007C1F4D" w:rsidRDefault="00F155F4">
            <w:pPr>
              <w:pStyle w:val="Body2"/>
              <w:rPr>
                <w:rFonts w:asciiTheme="minorHAnsi" w:hAnsiTheme="minorHAnsi" w:cstheme="minorHAnsi"/>
                <w:color w:val="000000" w:themeColor="text1"/>
                <w:sz w:val="21"/>
                <w:szCs w:val="21"/>
                <w:lang w:val="lt-LT"/>
              </w:rPr>
            </w:pPr>
            <w:r w:rsidRPr="007C1F4D">
              <w:rPr>
                <w:rFonts w:asciiTheme="minorHAnsi" w:hAnsiTheme="minorHAnsi" w:cstheme="minorHAnsi"/>
                <w:color w:val="000000" w:themeColor="text1"/>
                <w:sz w:val="21"/>
                <w:szCs w:val="21"/>
                <w:lang w:val="lt-LT"/>
              </w:rPr>
              <w:t>Tiekėjas, per paskutinius 3 metus iki pasiūlymo pateikimo termino pabaigos pagal vieną ar daugiau sutarč</w:t>
            </w:r>
            <w:r w:rsidR="00EE2D88">
              <w:rPr>
                <w:rFonts w:asciiTheme="minorHAnsi" w:hAnsiTheme="minorHAnsi" w:cstheme="minorHAnsi"/>
                <w:color w:val="000000" w:themeColor="text1"/>
                <w:sz w:val="21"/>
                <w:szCs w:val="21"/>
                <w:lang w:val="lt-LT"/>
              </w:rPr>
              <w:t xml:space="preserve">ių yra suteikęs  vertimo žodžiu </w:t>
            </w:r>
            <w:r w:rsidRPr="007C1F4D">
              <w:rPr>
                <w:rFonts w:asciiTheme="minorHAnsi" w:hAnsiTheme="minorHAnsi" w:cstheme="minorHAnsi"/>
                <w:color w:val="000000" w:themeColor="text1"/>
                <w:sz w:val="21"/>
                <w:szCs w:val="21"/>
                <w:lang w:val="lt-LT"/>
              </w:rPr>
              <w:t>paslaugų, kurių bendra vertė ne mažesnė kaip:</w:t>
            </w:r>
          </w:p>
          <w:p w14:paraId="34C28C81" w14:textId="77777777" w:rsidR="00F155F4" w:rsidRPr="007C1F4D" w:rsidRDefault="00F155F4">
            <w:pPr>
              <w:pStyle w:val="Body2"/>
              <w:rPr>
                <w:rFonts w:asciiTheme="minorHAnsi" w:hAnsiTheme="minorHAnsi" w:cstheme="minorHAnsi"/>
                <w:color w:val="000000" w:themeColor="text1"/>
                <w:sz w:val="21"/>
                <w:szCs w:val="21"/>
                <w:lang w:val="lt-LT"/>
              </w:rPr>
            </w:pPr>
          </w:p>
          <w:p w14:paraId="26950010" w14:textId="42030760" w:rsidR="00F155F4" w:rsidRPr="007C1F4D" w:rsidRDefault="00F155F4" w:rsidP="001B06C1">
            <w:pPr>
              <w:suppressAutoHyphens w:val="0"/>
              <w:rPr>
                <w:rFonts w:eastAsia="Calibri" w:cstheme="minorHAnsi"/>
                <w:color w:val="000000" w:themeColor="text1"/>
                <w:sz w:val="21"/>
                <w:szCs w:val="21"/>
              </w:rPr>
            </w:pPr>
            <w:r w:rsidRPr="007C1F4D">
              <w:rPr>
                <w:rFonts w:eastAsia="Calibri" w:cstheme="minorHAnsi"/>
                <w:color w:val="000000" w:themeColor="text1"/>
                <w:sz w:val="21"/>
                <w:szCs w:val="21"/>
              </w:rPr>
              <w:t xml:space="preserve">III-oje pirkimo dalyje – </w:t>
            </w:r>
            <w:r w:rsidR="001B06C1" w:rsidRPr="007C1F4D">
              <w:rPr>
                <w:rFonts w:eastAsia="Calibri" w:cstheme="minorHAnsi"/>
                <w:color w:val="000000" w:themeColor="text1"/>
                <w:sz w:val="21"/>
                <w:szCs w:val="21"/>
              </w:rPr>
              <w:t>6</w:t>
            </w:r>
            <w:r w:rsidRPr="007C1F4D">
              <w:rPr>
                <w:rFonts w:eastAsia="Calibri" w:cstheme="minorHAnsi"/>
                <w:color w:val="000000" w:themeColor="text1"/>
                <w:sz w:val="21"/>
                <w:szCs w:val="21"/>
              </w:rPr>
              <w:t>0 000 Eur be PVM.</w:t>
            </w:r>
          </w:p>
        </w:tc>
        <w:tc>
          <w:tcPr>
            <w:tcW w:w="3260" w:type="dxa"/>
            <w:vMerge/>
            <w:tcBorders>
              <w:left w:val="single" w:sz="2" w:space="0" w:color="000000"/>
              <w:bottom w:val="single" w:sz="2" w:space="0" w:color="000000"/>
              <w:right w:val="single" w:sz="2" w:space="0" w:color="000000"/>
            </w:tcBorders>
          </w:tcPr>
          <w:p w14:paraId="7A990166" w14:textId="279C3D65" w:rsidR="00F155F4" w:rsidRPr="007C1F4D" w:rsidRDefault="00F155F4">
            <w:pPr>
              <w:pStyle w:val="Body2"/>
              <w:rPr>
                <w:rFonts w:eastAsia="Calibri"/>
                <w:iCs/>
                <w:color w:val="000000" w:themeColor="text1"/>
                <w:sz w:val="21"/>
                <w:szCs w:val="21"/>
                <w:lang w:val="lt-LT"/>
              </w:rPr>
            </w:pPr>
          </w:p>
        </w:tc>
        <w:tc>
          <w:tcPr>
            <w:tcW w:w="2881" w:type="dxa"/>
            <w:vMerge/>
            <w:tcBorders>
              <w:left w:val="single" w:sz="2" w:space="0" w:color="000000"/>
              <w:bottom w:val="single" w:sz="2" w:space="0" w:color="000000"/>
              <w:right w:val="single" w:sz="2" w:space="0" w:color="000000"/>
            </w:tcBorders>
            <w:hideMark/>
          </w:tcPr>
          <w:p w14:paraId="02A79943" w14:textId="47802F46" w:rsidR="00F155F4" w:rsidRPr="00A54228" w:rsidRDefault="00F155F4">
            <w:pPr>
              <w:suppressAutoHyphens w:val="0"/>
              <w:rPr>
                <w:rFonts w:eastAsia="Calibri" w:cstheme="minorHAnsi"/>
                <w:i/>
                <w:iCs/>
                <w:color w:val="000000" w:themeColor="text1"/>
                <w:sz w:val="21"/>
                <w:szCs w:val="21"/>
              </w:rPr>
            </w:pPr>
          </w:p>
        </w:tc>
      </w:tr>
    </w:tbl>
    <w:p w14:paraId="514D8BB2" w14:textId="77777777" w:rsidR="00FA5128" w:rsidRDefault="00FA5128" w:rsidP="00FA5128">
      <w:pPr>
        <w:widowControl w:val="0"/>
        <w:suppressAutoHyphens/>
        <w:spacing w:after="0" w:line="240" w:lineRule="auto"/>
        <w:jc w:val="both"/>
        <w:rPr>
          <w:rFonts w:eastAsiaTheme="minorHAnsi" w:cstheme="minorHAnsi"/>
          <w:b/>
          <w:bCs/>
        </w:rPr>
      </w:pPr>
    </w:p>
    <w:p w14:paraId="2AE912CA" w14:textId="16F744A9"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47FC9716" w:rsidR="005B19E4" w:rsidRPr="006A13F9" w:rsidRDefault="006638AF" w:rsidP="006A13F9">
      <w:pPr>
        <w:spacing w:after="0" w:line="20" w:lineRule="atLeast"/>
        <w:ind w:firstLine="567"/>
        <w:jc w:val="both"/>
        <w:rPr>
          <w:rFonts w:eastAsiaTheme="minorHAnsi" w:cstheme="minorHAnsi"/>
        </w:rPr>
      </w:pPr>
      <w:r>
        <w:rPr>
          <w:rFonts w:eastAsiaTheme="minorHAnsi" w:cstheme="minorHAnsi"/>
        </w:rPr>
        <w:t>1.</w:t>
      </w:r>
      <w:r w:rsidR="006A13F9">
        <w:rPr>
          <w:rFonts w:eastAsiaTheme="minorHAnsi" w:cstheme="minorHAnsi"/>
        </w:rPr>
        <w:t xml:space="preserve"> </w:t>
      </w:r>
      <w:r w:rsidR="00DB7F65" w:rsidRPr="00F0499F">
        <w:rPr>
          <w:rFonts w:eastAsia="Calibri" w:cstheme="minorHAnsi"/>
          <w:lang w:eastAsia="en-US"/>
        </w:rPr>
        <w:t>P</w:t>
      </w:r>
      <w:r w:rsidR="008F38C8" w:rsidRPr="00F0499F">
        <w:rPr>
          <w:rFonts w:eastAsia="Calibri" w:cstheme="minorHAnsi"/>
          <w:lang w:eastAsia="en-US"/>
        </w:rPr>
        <w:t xml:space="preserve">erkančioji </w:t>
      </w:r>
      <w:r w:rsidR="008F38C8" w:rsidRPr="006A13F9">
        <w:rPr>
          <w:rFonts w:eastAsia="Calibri" w:cstheme="minorHAnsi"/>
          <w:lang w:eastAsia="en-US"/>
        </w:rPr>
        <w:t>organizacija nereikalauja, kad tiekėjai laikytųsi k</w:t>
      </w:r>
      <w:r w:rsidR="005B19E4" w:rsidRPr="006A13F9">
        <w:rPr>
          <w:rFonts w:eastAsia="Calibri" w:cstheme="minorHAnsi"/>
          <w:iCs/>
          <w:lang w:eastAsia="en-US"/>
        </w:rPr>
        <w:t>okybės vadybos sistemos ir (arba) aplinkos apsaugos vadybos sistemos standart</w:t>
      </w:r>
      <w:r w:rsidR="008F38C8" w:rsidRPr="006A13F9">
        <w:rPr>
          <w:rFonts w:eastAsia="Calibri" w:cstheme="minorHAnsi"/>
          <w:iCs/>
          <w:lang w:eastAsia="en-US"/>
        </w:rPr>
        <w:t>ų</w:t>
      </w:r>
      <w:r w:rsidR="005B19E4" w:rsidRPr="006A13F9">
        <w:rPr>
          <w:rFonts w:eastAsia="Calibri" w:cstheme="minorHAnsi"/>
          <w:iCs/>
          <w:lang w:eastAsia="en-US"/>
        </w:rPr>
        <w:t>.</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5502DC" w:rsidRDefault="008D704D" w:rsidP="00102207">
      <w:pPr>
        <w:pStyle w:val="Heading2"/>
        <w:ind w:left="5103"/>
        <w:jc w:val="right"/>
        <w:rPr>
          <w:rFonts w:asciiTheme="minorHAnsi" w:hAnsiTheme="minorHAnsi" w:cstheme="minorHAnsi"/>
          <w:color w:val="auto"/>
          <w:sz w:val="21"/>
          <w:szCs w:val="21"/>
        </w:rPr>
      </w:pPr>
      <w:bookmarkStart w:id="57" w:name="_Ref38291379"/>
      <w:bookmarkStart w:id="58" w:name="_Ref38291394"/>
      <w:bookmarkStart w:id="59" w:name="_Ref38898251"/>
      <w:bookmarkStart w:id="60" w:name="_Toc224575035"/>
      <w:r w:rsidRPr="005502DC">
        <w:rPr>
          <w:rFonts w:asciiTheme="minorHAnsi" w:eastAsia="Calibri" w:hAnsiTheme="minorHAnsi" w:cstheme="minorHAnsi"/>
          <w:color w:val="auto"/>
          <w:sz w:val="21"/>
          <w:szCs w:val="21"/>
        </w:rPr>
        <w:lastRenderedPageBreak/>
        <w:t xml:space="preserve">Pirkimo sąlygų </w:t>
      </w:r>
      <w:r w:rsidR="00F1334C" w:rsidRPr="005502DC">
        <w:rPr>
          <w:rFonts w:asciiTheme="minorHAnsi" w:eastAsia="Calibri" w:hAnsiTheme="minorHAnsi" w:cstheme="minorHAnsi"/>
          <w:color w:val="auto"/>
          <w:sz w:val="21"/>
          <w:szCs w:val="21"/>
        </w:rPr>
        <w:t>5</w:t>
      </w:r>
      <w:r w:rsidRPr="005502DC">
        <w:rPr>
          <w:rFonts w:asciiTheme="minorHAnsi" w:eastAsia="Calibri" w:hAnsiTheme="minorHAnsi" w:cstheme="minorHAnsi"/>
          <w:color w:val="auto"/>
          <w:sz w:val="21"/>
          <w:szCs w:val="21"/>
        </w:rPr>
        <w:t xml:space="preserve"> priedas „EBVPD“ </w:t>
      </w:r>
      <w:r w:rsidRPr="005502DC">
        <w:rPr>
          <w:rFonts w:asciiTheme="minorHAnsi" w:hAnsiTheme="minorHAnsi" w:cstheme="minorHAnsi"/>
          <w:color w:val="auto"/>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54E94FB8" w14:textId="77777777" w:rsidR="006A70AD" w:rsidRDefault="006A70AD" w:rsidP="005502DC">
      <w:pPr>
        <w:jc w:val="both"/>
        <w:rPr>
          <w:rFonts w:cstheme="minorHAnsi"/>
          <w:sz w:val="22"/>
          <w:szCs w:val="22"/>
        </w:rPr>
      </w:pPr>
    </w:p>
    <w:p w14:paraId="7A2977D0" w14:textId="558E7347" w:rsidR="005502DC" w:rsidRPr="005502DC" w:rsidRDefault="005502DC" w:rsidP="005502DC">
      <w:pPr>
        <w:jc w:val="both"/>
        <w:rPr>
          <w:rFonts w:cstheme="minorHAnsi"/>
          <w:sz w:val="22"/>
          <w:szCs w:val="22"/>
        </w:rPr>
      </w:pPr>
      <w:r w:rsidRPr="005502DC">
        <w:rPr>
          <w:rFonts w:cstheme="minorHAnsi"/>
          <w:sz w:val="22"/>
          <w:szCs w:val="22"/>
        </w:rPr>
        <w:t>„Europos bendrasis viešųjų pirkimų dokumentas (EBVPD)“ pateikiamas .xml formatu.</w:t>
      </w:r>
    </w:p>
    <w:p w14:paraId="23E66E1C" w14:textId="77777777" w:rsidR="005502DC" w:rsidRPr="005502DC" w:rsidRDefault="005502DC" w:rsidP="005502DC">
      <w:pPr>
        <w:rPr>
          <w:rFonts w:cstheme="minorHAnsi"/>
          <w:sz w:val="22"/>
          <w:szCs w:val="22"/>
        </w:rPr>
      </w:pPr>
      <w:r w:rsidRPr="005502DC">
        <w:rPr>
          <w:rFonts w:cstheme="minorHAnsi"/>
          <w:sz w:val="22"/>
          <w:szCs w:val="22"/>
        </w:rPr>
        <w:t xml:space="preserve">EBVPD pildymo instrukcija: </w:t>
      </w:r>
      <w:hyperlink r:id="rId23">
        <w:r w:rsidRPr="005502DC">
          <w:rPr>
            <w:rFonts w:cstheme="minorHAnsi"/>
            <w:sz w:val="22"/>
            <w:szCs w:val="22"/>
          </w:rPr>
          <w:t>https://vpt.lrv.lt/uploads/vpt/documents/files/EBVPD%20pildymas(Tiek%C4%97jas).pdf</w:t>
        </w:r>
      </w:hyperlink>
    </w:p>
    <w:p w14:paraId="3EB6983C" w14:textId="77777777" w:rsidR="005502DC" w:rsidRDefault="005502DC" w:rsidP="00B970B0">
      <w:pPr>
        <w:jc w:val="center"/>
        <w:rPr>
          <w:rFonts w:cstheme="minorHAnsi"/>
          <w:smallCaps/>
          <w:sz w:val="22"/>
          <w:szCs w:val="22"/>
        </w:rPr>
      </w:pPr>
    </w:p>
    <w:p w14:paraId="5D197AB2" w14:textId="124D68B5"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102207" w:rsidRDefault="008D704D" w:rsidP="00102207">
      <w:pPr>
        <w:pStyle w:val="Heading2"/>
        <w:ind w:left="5103"/>
        <w:jc w:val="right"/>
        <w:rPr>
          <w:rFonts w:asciiTheme="minorHAnsi" w:eastAsia="Calibri" w:hAnsiTheme="minorHAnsi" w:cstheme="minorHAnsi"/>
          <w:color w:val="auto"/>
          <w:sz w:val="21"/>
          <w:szCs w:val="21"/>
        </w:rPr>
      </w:pPr>
      <w:bookmarkStart w:id="61" w:name="_Ref38540913"/>
      <w:bookmarkStart w:id="62" w:name="_Ref38898051"/>
      <w:bookmarkStart w:id="63" w:name="_Ref38901392"/>
      <w:bookmarkStart w:id="64" w:name="_Toc224575036"/>
      <w:r w:rsidRPr="00102207">
        <w:rPr>
          <w:rFonts w:asciiTheme="minorHAnsi" w:eastAsia="Calibri" w:hAnsiTheme="minorHAnsi" w:cstheme="minorHAnsi"/>
          <w:color w:val="auto"/>
          <w:sz w:val="21"/>
          <w:szCs w:val="21"/>
        </w:rPr>
        <w:lastRenderedPageBreak/>
        <w:t xml:space="preserve">Pirkimo sąlygų </w:t>
      </w:r>
      <w:r w:rsidR="00F1334C" w:rsidRPr="00102207">
        <w:rPr>
          <w:rFonts w:asciiTheme="minorHAnsi" w:eastAsia="Calibri" w:hAnsiTheme="minorHAnsi" w:cstheme="minorHAnsi"/>
          <w:color w:val="auto"/>
          <w:sz w:val="21"/>
          <w:szCs w:val="21"/>
        </w:rPr>
        <w:t>6</w:t>
      </w:r>
      <w:r w:rsidRPr="00102207">
        <w:rPr>
          <w:rFonts w:asciiTheme="minorHAnsi" w:eastAsia="Calibri" w:hAnsiTheme="minorHAnsi" w:cstheme="minorHAnsi"/>
          <w:color w:val="auto"/>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293EDE3A" w14:textId="77777777" w:rsidR="00AB106D" w:rsidRPr="00AB106D" w:rsidRDefault="00AB106D" w:rsidP="00AB106D">
      <w:pPr>
        <w:rPr>
          <w:rFonts w:cstheme="minorHAnsi"/>
          <w:color w:val="7030A0"/>
        </w:rPr>
      </w:pPr>
    </w:p>
    <w:p w14:paraId="4F2EFCE1" w14:textId="5B37F56F" w:rsidR="006A70AD" w:rsidRPr="006A70AD" w:rsidRDefault="006A70AD" w:rsidP="006A70AD">
      <w:pPr>
        <w:jc w:val="both"/>
        <w:rPr>
          <w:rFonts w:cstheme="minorHAnsi"/>
          <w:b/>
          <w:bCs/>
          <w:smallCaps/>
          <w:sz w:val="22"/>
          <w:szCs w:val="22"/>
        </w:rPr>
      </w:pPr>
      <w:r>
        <w:rPr>
          <w:rFonts w:eastAsia="Calibri" w:cstheme="minorHAnsi"/>
          <w:iCs/>
        </w:rPr>
        <w:t>Pasiūlymo forma</w:t>
      </w:r>
      <w:r w:rsidRPr="006A70AD">
        <w:rPr>
          <w:rFonts w:eastAsia="Calibri" w:cstheme="minorHAnsi"/>
          <w:iCs/>
        </w:rPr>
        <w:t xml:space="preserve"> pateikiama atskiru dokumentu.</w:t>
      </w:r>
    </w:p>
    <w:p w14:paraId="107BB433" w14:textId="01B09BFE" w:rsidR="00AB106D" w:rsidRDefault="00AB106D" w:rsidP="006A70AD">
      <w:pPr>
        <w:numPr>
          <w:ilvl w:val="1"/>
          <w:numId w:val="0"/>
        </w:numPr>
        <w:spacing w:after="0" w:line="240" w:lineRule="auto"/>
        <w:rPr>
          <w:caps/>
          <w:spacing w:val="20"/>
          <w:sz w:val="28"/>
          <w:szCs w:val="28"/>
        </w:rPr>
      </w:pPr>
    </w:p>
    <w:p w14:paraId="374D1B90" w14:textId="202D682D" w:rsidR="00AB106D" w:rsidRDefault="00AB106D" w:rsidP="00AB106D">
      <w:pPr>
        <w:numPr>
          <w:ilvl w:val="1"/>
          <w:numId w:val="0"/>
        </w:numPr>
        <w:spacing w:after="0" w:line="240" w:lineRule="auto"/>
        <w:jc w:val="center"/>
        <w:rPr>
          <w:caps/>
          <w:spacing w:val="20"/>
          <w:sz w:val="28"/>
          <w:szCs w:val="28"/>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412902" w:rsidRDefault="008D704D" w:rsidP="00412902">
      <w:pPr>
        <w:pStyle w:val="Heading2"/>
        <w:ind w:left="5103"/>
        <w:jc w:val="right"/>
        <w:rPr>
          <w:rFonts w:asciiTheme="minorHAnsi" w:eastAsia="Calibri" w:hAnsiTheme="minorHAnsi" w:cstheme="minorHAnsi"/>
          <w:color w:val="auto"/>
          <w:sz w:val="21"/>
          <w:szCs w:val="21"/>
        </w:rPr>
      </w:pPr>
      <w:bookmarkStart w:id="65" w:name="_Ref39484039"/>
      <w:bookmarkStart w:id="66" w:name="_Ref40278562"/>
      <w:bookmarkStart w:id="67" w:name="_Toc224575037"/>
      <w:r w:rsidRPr="00412902">
        <w:rPr>
          <w:rFonts w:asciiTheme="minorHAnsi" w:eastAsia="Calibri" w:hAnsiTheme="minorHAnsi" w:cstheme="minorHAnsi"/>
          <w:color w:val="auto"/>
          <w:sz w:val="21"/>
          <w:szCs w:val="21"/>
        </w:rPr>
        <w:lastRenderedPageBreak/>
        <w:t xml:space="preserve">Pirkimo sąlygų </w:t>
      </w:r>
      <w:r w:rsidR="00910C39" w:rsidRPr="00412902">
        <w:rPr>
          <w:rFonts w:asciiTheme="minorHAnsi" w:eastAsia="Calibri" w:hAnsiTheme="minorHAnsi" w:cstheme="minorHAnsi"/>
          <w:color w:val="auto"/>
          <w:sz w:val="21"/>
          <w:szCs w:val="21"/>
        </w:rPr>
        <w:t>7</w:t>
      </w:r>
      <w:r w:rsidRPr="00412902">
        <w:rPr>
          <w:rFonts w:asciiTheme="minorHAnsi" w:eastAsia="Calibri" w:hAnsiTheme="minorHAnsi" w:cstheme="minorHAnsi"/>
          <w:color w:val="auto"/>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C308D0" w:rsidRDefault="00FE3D7C" w:rsidP="002058A4">
      <w:pPr>
        <w:pStyle w:val="Subtitle"/>
        <w:jc w:val="center"/>
        <w:rPr>
          <w:rFonts w:cstheme="minorHAnsi"/>
          <w:bCs/>
          <w:smallCaps/>
          <w:color w:val="auto"/>
          <w:sz w:val="22"/>
          <w:szCs w:val="22"/>
        </w:rPr>
      </w:pPr>
      <w:r w:rsidRPr="00C308D0">
        <w:rPr>
          <w:color w:val="auto"/>
        </w:rPr>
        <w:t>PASIŪLYMŲ VERTINIMO KRITERIJAI</w:t>
      </w:r>
      <w:r w:rsidR="00031A62" w:rsidRPr="00C308D0">
        <w:rPr>
          <w:color w:val="auto"/>
        </w:rPr>
        <w:t xml:space="preserve"> ir Sąlygos</w:t>
      </w:r>
    </w:p>
    <w:p w14:paraId="73472612" w14:textId="77777777" w:rsidR="00281040" w:rsidRPr="00C308D0" w:rsidRDefault="00281040" w:rsidP="009445AB">
      <w:pPr>
        <w:numPr>
          <w:ilvl w:val="0"/>
          <w:numId w:val="27"/>
        </w:numPr>
        <w:tabs>
          <w:tab w:val="clear" w:pos="720"/>
          <w:tab w:val="left" w:pos="709"/>
        </w:tabs>
        <w:spacing w:after="0" w:line="240" w:lineRule="auto"/>
        <w:ind w:left="0" w:firstLine="426"/>
        <w:jc w:val="both"/>
        <w:rPr>
          <w:rFonts w:cstheme="minorHAnsi"/>
        </w:rPr>
      </w:pPr>
      <w:r w:rsidRPr="00C308D0">
        <w:rPr>
          <w:rFonts w:cstheme="minorHAnsi"/>
        </w:rPr>
        <w:t>Perkančioji organizacija ekonomiškai naudingiausią pasiūlymą išrenka pagal kainą ir su pirkimo objektu susijusius kokybinius kriterijus, vadovaudamasi šiame priede nustatyta vertinimo tvarka.</w:t>
      </w:r>
    </w:p>
    <w:p w14:paraId="0B8C6F36" w14:textId="77777777" w:rsidR="00281040" w:rsidRPr="00C308D0" w:rsidRDefault="00281040" w:rsidP="009445AB">
      <w:pPr>
        <w:numPr>
          <w:ilvl w:val="0"/>
          <w:numId w:val="27"/>
        </w:numPr>
        <w:tabs>
          <w:tab w:val="clear" w:pos="720"/>
          <w:tab w:val="left" w:pos="709"/>
        </w:tabs>
        <w:spacing w:after="0" w:line="240" w:lineRule="auto"/>
        <w:ind w:left="0" w:firstLine="426"/>
        <w:jc w:val="both"/>
        <w:rPr>
          <w:rFonts w:cstheme="minorHAnsi"/>
        </w:rPr>
      </w:pPr>
      <w:r w:rsidRPr="00C308D0">
        <w:rPr>
          <w:rFonts w:cstheme="minorHAnsi"/>
        </w:rPr>
        <w:t xml:space="preserve">Maksimalus balų skaičius, kurį gali gauti Tiekėjas per Pasiūlymų vertinimo procedūrą, yra 100 balų. </w:t>
      </w:r>
      <w:hyperlink r:id="rId24">
        <w:r w:rsidRPr="00C308D0">
          <w:rPr>
            <w:rFonts w:cstheme="minorHAnsi"/>
          </w:rPr>
          <w:t xml:space="preserve">Ekonomiškai naudingiausiu pasiūlymu bus pripažintas tas pasiūlymas, kurio ekonominio naudingumo (S) reikšmė bus didžiausia. </w:t>
        </w:r>
      </w:hyperlink>
      <w:r w:rsidRPr="00C308D0">
        <w:rPr>
          <w:rFonts w:cstheme="minorHAnsi"/>
        </w:rPr>
        <w:t>Sudedant balus gaunamos kriterijų reikšmės apvalinamos dviejų skaičių po kablelio tikslumu.</w:t>
      </w:r>
    </w:p>
    <w:p w14:paraId="25932909" w14:textId="77777777" w:rsidR="00281040" w:rsidRPr="00C308D0" w:rsidRDefault="00281040" w:rsidP="009445AB">
      <w:pPr>
        <w:numPr>
          <w:ilvl w:val="0"/>
          <w:numId w:val="27"/>
        </w:numPr>
        <w:tabs>
          <w:tab w:val="clear" w:pos="720"/>
          <w:tab w:val="left" w:pos="709"/>
        </w:tabs>
        <w:spacing w:after="0" w:line="240" w:lineRule="auto"/>
        <w:ind w:left="0" w:firstLine="426"/>
        <w:jc w:val="both"/>
        <w:rPr>
          <w:rFonts w:cstheme="minorHAnsi"/>
        </w:rPr>
      </w:pPr>
      <w:r w:rsidRPr="00C308D0">
        <w:rPr>
          <w:rFonts w:cstheme="minorHAnsi"/>
        </w:rPr>
        <w:t>Tais atvejais, kai kelių dalyvių pasiūlymų ekonominis naudingumas yra vienodas, nustatant pasiūlymų eilę, pirmesnis į šią eilę įrašomas dalyvis, kurio pasiūlymas pateiktas anksčiausiai.</w:t>
      </w:r>
    </w:p>
    <w:p w14:paraId="1999FD83" w14:textId="77777777" w:rsidR="00281040" w:rsidRPr="00C308D0" w:rsidRDefault="00281040" w:rsidP="009445AB">
      <w:pPr>
        <w:numPr>
          <w:ilvl w:val="0"/>
          <w:numId w:val="27"/>
        </w:numPr>
        <w:tabs>
          <w:tab w:val="clear" w:pos="720"/>
          <w:tab w:val="left" w:pos="709"/>
        </w:tabs>
        <w:spacing w:after="0" w:line="240" w:lineRule="auto"/>
        <w:ind w:left="0" w:firstLine="426"/>
        <w:jc w:val="both"/>
        <w:rPr>
          <w:rFonts w:cstheme="minorHAnsi"/>
        </w:rPr>
      </w:pPr>
      <w:r w:rsidRPr="00C308D0">
        <w:rPr>
          <w:rFonts w:cstheme="minorHAnsi"/>
        </w:rPr>
        <w:t xml:space="preserve">Jeigu atlikus pasiūlymų ekonominio naudingumo įvertinimui skiriamų balų apskaičiavimą vienas iš pirkimo dalyvių pasitraukia/pašalinamas iš pirkimo, likusių pirkimo dalyvių balai neperskaičiuojami. </w:t>
      </w:r>
    </w:p>
    <w:p w14:paraId="439F49C1" w14:textId="77777777" w:rsidR="00281040" w:rsidRPr="00281040" w:rsidRDefault="00281040" w:rsidP="009445AB">
      <w:pPr>
        <w:numPr>
          <w:ilvl w:val="0"/>
          <w:numId w:val="27"/>
        </w:numPr>
        <w:tabs>
          <w:tab w:val="clear" w:pos="720"/>
          <w:tab w:val="left" w:pos="709"/>
        </w:tabs>
        <w:spacing w:after="0" w:line="240" w:lineRule="auto"/>
        <w:ind w:left="0" w:firstLine="426"/>
        <w:jc w:val="both"/>
        <w:rPr>
          <w:rFonts w:cstheme="minorHAnsi"/>
        </w:rPr>
      </w:pPr>
      <w:r w:rsidRPr="00C308D0">
        <w:rPr>
          <w:rFonts w:cstheme="minorHAnsi"/>
        </w:rPr>
        <w:t xml:space="preserve">Jei pasiūlymą pateikia tik vienas tiekėjas kokybės balų skaičiavimas (matematinis veiksmas) tokiu atveju nėra atliekamas, kadangi nepriklausomai nuo suteiktų kokybės balų, pasiūlymas bus pripažintas laimėjusiu, jeigu atitiks </w:t>
      </w:r>
      <w:r w:rsidRPr="00281040">
        <w:rPr>
          <w:rFonts w:cstheme="minorHAnsi"/>
        </w:rPr>
        <w:t>visus kitus reikalavimus ir atlikus vertinimą bus pripažintu priimtinu (nėra tiekėjo pašalinimo pagrindų, atitinka kvalifikacijos reikalavimus (jei taikomi), kaina ne per didelė ir t. t.).</w:t>
      </w:r>
    </w:p>
    <w:p w14:paraId="50DD4FAC" w14:textId="651C86F5" w:rsidR="00281040" w:rsidRDefault="00281040" w:rsidP="009445AB">
      <w:pPr>
        <w:numPr>
          <w:ilvl w:val="0"/>
          <w:numId w:val="27"/>
        </w:numPr>
        <w:tabs>
          <w:tab w:val="clear" w:pos="720"/>
          <w:tab w:val="left" w:pos="709"/>
        </w:tabs>
        <w:spacing w:after="0" w:line="240" w:lineRule="auto"/>
        <w:ind w:left="0" w:firstLine="426"/>
        <w:jc w:val="both"/>
        <w:rPr>
          <w:rFonts w:cstheme="minorHAnsi"/>
        </w:rPr>
      </w:pPr>
      <w:r w:rsidRPr="00281040">
        <w:rPr>
          <w:rFonts w:cstheme="minorHAnsi"/>
        </w:rPr>
        <w:t>Pasiūlymų vertinimo kriterijai</w:t>
      </w:r>
      <w:r w:rsidR="00CF3FCE">
        <w:rPr>
          <w:rFonts w:cstheme="minorHAnsi"/>
        </w:rPr>
        <w:t xml:space="preserve"> (taikoma 1-3 pirkimo dalims)</w:t>
      </w:r>
      <w:r w:rsidRPr="00281040">
        <w:rPr>
          <w:rFonts w:cstheme="minorHAnsi"/>
        </w:rPr>
        <w:t xml:space="preserve">: </w:t>
      </w:r>
    </w:p>
    <w:p w14:paraId="4FD8BF2A" w14:textId="45C6F571" w:rsidR="009445AB" w:rsidRDefault="009445AB" w:rsidP="009445AB">
      <w:pPr>
        <w:tabs>
          <w:tab w:val="left" w:pos="709"/>
        </w:tabs>
        <w:spacing w:after="0" w:line="240" w:lineRule="auto"/>
        <w:jc w:val="both"/>
        <w:rPr>
          <w:rFonts w:cstheme="minorHAnsi"/>
        </w:rPr>
      </w:pPr>
    </w:p>
    <w:tbl>
      <w:tblPr>
        <w:tblW w:w="0" w:type="auto"/>
        <w:tblLook w:val="04A0" w:firstRow="1" w:lastRow="0" w:firstColumn="1" w:lastColumn="0" w:noHBand="0" w:noVBand="1"/>
      </w:tblPr>
      <w:tblGrid>
        <w:gridCol w:w="7481"/>
        <w:gridCol w:w="2475"/>
      </w:tblGrid>
      <w:tr w:rsidR="00033FA6" w:rsidRPr="009445AB" w14:paraId="23A8BA18" w14:textId="77777777" w:rsidTr="00033FA6">
        <w:tc>
          <w:tcPr>
            <w:tcW w:w="0" w:type="auto"/>
            <w:tcBorders>
              <w:top w:val="single" w:sz="6" w:space="0" w:color="000000"/>
              <w:left w:val="single" w:sz="6" w:space="0" w:color="000000"/>
              <w:bottom w:val="single" w:sz="6" w:space="0" w:color="000000"/>
              <w:right w:val="single" w:sz="6" w:space="0" w:color="000000"/>
            </w:tcBorders>
            <w:shd w:val="clear" w:color="auto" w:fill="DEEAF6"/>
          </w:tcPr>
          <w:p w14:paraId="364941DA" w14:textId="77777777" w:rsidR="00033FA6" w:rsidRPr="009445AB" w:rsidRDefault="00033FA6" w:rsidP="009445AB">
            <w:pPr>
              <w:suppressAutoHyphens/>
              <w:spacing w:after="0" w:line="240" w:lineRule="auto"/>
              <w:rPr>
                <w:rFonts w:ascii="Calibri" w:eastAsia="Calibri" w:hAnsi="Calibri" w:cs="Calibri"/>
                <w:lang w:eastAsia="en-US"/>
              </w:rPr>
            </w:pPr>
            <w:r w:rsidRPr="009445AB">
              <w:rPr>
                <w:rFonts w:ascii="Calibri" w:eastAsia="Calibri" w:hAnsi="Calibri" w:cs="Calibri"/>
                <w:b/>
                <w:bCs/>
                <w:lang w:eastAsia="en-US"/>
              </w:rPr>
              <w:t>Vertinimo kriterijai</w:t>
            </w:r>
          </w:p>
        </w:tc>
        <w:tc>
          <w:tcPr>
            <w:tcW w:w="0" w:type="auto"/>
            <w:tcBorders>
              <w:top w:val="single" w:sz="6" w:space="0" w:color="000000"/>
              <w:left w:val="single" w:sz="6" w:space="0" w:color="000000"/>
              <w:bottom w:val="single" w:sz="6" w:space="0" w:color="000000"/>
              <w:right w:val="single" w:sz="6" w:space="0" w:color="000000"/>
            </w:tcBorders>
            <w:shd w:val="clear" w:color="auto" w:fill="DEEAF6"/>
          </w:tcPr>
          <w:p w14:paraId="6EB15221" w14:textId="039386D8" w:rsidR="00033FA6" w:rsidRPr="009445AB" w:rsidRDefault="00033FA6" w:rsidP="009445AB">
            <w:pPr>
              <w:suppressAutoHyphens/>
              <w:spacing w:after="0" w:line="240" w:lineRule="auto"/>
              <w:jc w:val="center"/>
              <w:rPr>
                <w:rFonts w:ascii="Calibri" w:eastAsia="Calibri" w:hAnsi="Calibri" w:cs="Calibri"/>
                <w:b/>
                <w:bCs/>
                <w:lang w:eastAsia="en-US"/>
              </w:rPr>
            </w:pPr>
            <w:r w:rsidRPr="00033FA6">
              <w:rPr>
                <w:rFonts w:ascii="Calibri" w:eastAsia="Calibri" w:hAnsi="Calibri" w:cs="Calibri"/>
                <w:b/>
                <w:bCs/>
                <w:lang w:eastAsia="en-US"/>
              </w:rPr>
              <w:t>Kriterijaus l</w:t>
            </w:r>
            <w:r w:rsidRPr="009445AB">
              <w:rPr>
                <w:rFonts w:ascii="Calibri" w:eastAsia="Calibri" w:hAnsi="Calibri" w:cs="Calibri"/>
                <w:b/>
                <w:bCs/>
                <w:lang w:eastAsia="en-US"/>
              </w:rPr>
              <w:t>yginamasis svoris ekonominio naudingumo įvertinime</w:t>
            </w:r>
          </w:p>
        </w:tc>
      </w:tr>
      <w:tr w:rsidR="00033FA6" w:rsidRPr="009445AB" w14:paraId="21226B93" w14:textId="77777777" w:rsidTr="00033FA6">
        <w:trPr>
          <w:trHeight w:val="420"/>
        </w:trPr>
        <w:tc>
          <w:tcPr>
            <w:tcW w:w="0" w:type="auto"/>
            <w:tcBorders>
              <w:top w:val="single" w:sz="6" w:space="0" w:color="000000"/>
              <w:left w:val="single" w:sz="6" w:space="0" w:color="000000"/>
              <w:bottom w:val="single" w:sz="6" w:space="0" w:color="000000"/>
              <w:right w:val="single" w:sz="6" w:space="0" w:color="000000"/>
            </w:tcBorders>
          </w:tcPr>
          <w:p w14:paraId="45237BC6" w14:textId="77777777" w:rsidR="00033FA6" w:rsidRDefault="00033FA6" w:rsidP="009445AB">
            <w:pPr>
              <w:suppressAutoHyphens/>
              <w:spacing w:after="0" w:line="240" w:lineRule="auto"/>
              <w:rPr>
                <w:rFonts w:ascii="Calibri" w:eastAsia="Calibri" w:hAnsi="Calibri" w:cs="Calibri"/>
                <w:b/>
                <w:i/>
                <w:iCs/>
                <w:lang w:eastAsia="en-US"/>
              </w:rPr>
            </w:pPr>
            <w:r w:rsidRPr="009445AB">
              <w:rPr>
                <w:rFonts w:ascii="Calibri" w:eastAsia="Calibri" w:hAnsi="Calibri" w:cs="Calibri"/>
                <w:b/>
                <w:i/>
                <w:iCs/>
                <w:lang w:eastAsia="en-US"/>
              </w:rPr>
              <w:t>Pirmasis kriterijus: kaina (C)</w:t>
            </w:r>
          </w:p>
          <w:p w14:paraId="79CA3B51" w14:textId="77777777" w:rsidR="00F763AE" w:rsidRDefault="00F763AE" w:rsidP="009445AB">
            <w:pPr>
              <w:suppressAutoHyphens/>
              <w:spacing w:after="0" w:line="240" w:lineRule="auto"/>
              <w:rPr>
                <w:rFonts w:ascii="Calibri" w:eastAsia="Calibri" w:hAnsi="Calibri" w:cs="Calibri"/>
                <w:i/>
                <w:iCs/>
                <w:sz w:val="18"/>
                <w:lang w:eastAsia="en-US"/>
              </w:rPr>
            </w:pPr>
          </w:p>
          <w:p w14:paraId="1AF7F92C" w14:textId="558210C5" w:rsidR="00036354" w:rsidRPr="00036354" w:rsidRDefault="00036354" w:rsidP="009445AB">
            <w:pPr>
              <w:suppressAutoHyphens/>
              <w:spacing w:after="0" w:line="240" w:lineRule="auto"/>
              <w:rPr>
                <w:rFonts w:ascii="Calibri" w:eastAsia="Calibri" w:hAnsi="Calibri" w:cs="Calibri"/>
                <w:i/>
                <w:lang w:eastAsia="en-US"/>
              </w:rPr>
            </w:pPr>
            <w:r w:rsidRPr="00036354">
              <w:rPr>
                <w:rFonts w:ascii="Calibri" w:eastAsia="Calibri" w:hAnsi="Calibri" w:cs="Calibri"/>
                <w:i/>
                <w:iCs/>
                <w:sz w:val="18"/>
                <w:lang w:eastAsia="en-US"/>
              </w:rPr>
              <w:t xml:space="preserve">Vertinama pasiūlymo </w:t>
            </w:r>
            <w:r w:rsidRPr="00036354">
              <w:rPr>
                <w:rFonts w:ascii="Calibri" w:eastAsia="Calibri" w:hAnsi="Calibri" w:cs="Calibri"/>
                <w:i/>
                <w:sz w:val="18"/>
                <w:lang w:eastAsia="en-US"/>
              </w:rPr>
              <w:t xml:space="preserve">kaina </w:t>
            </w:r>
            <w:r w:rsidRPr="00036354">
              <w:rPr>
                <w:rFonts w:ascii="Calibri" w:eastAsia="Calibri" w:hAnsi="Calibri" w:cs="Calibri"/>
                <w:i/>
                <w:iCs/>
                <w:sz w:val="18"/>
                <w:lang w:eastAsia="en-US"/>
              </w:rPr>
              <w:t xml:space="preserve"> eurais už visą pirkimo objektą, įskaitant visus mokesčius (taip pat ir PVM, jei taikoma) ir visas tiekėjo išlaidas, susijusias su sutarties vykdymu.</w:t>
            </w:r>
          </w:p>
        </w:tc>
        <w:tc>
          <w:tcPr>
            <w:tcW w:w="0" w:type="auto"/>
            <w:tcBorders>
              <w:top w:val="single" w:sz="6" w:space="0" w:color="000000"/>
              <w:left w:val="single" w:sz="6" w:space="0" w:color="000000"/>
              <w:bottom w:val="single" w:sz="6" w:space="0" w:color="000000"/>
              <w:right w:val="single" w:sz="6" w:space="0" w:color="000000"/>
            </w:tcBorders>
          </w:tcPr>
          <w:p w14:paraId="55CFD4C5" w14:textId="5D00D7ED" w:rsidR="00033FA6" w:rsidRPr="009445AB" w:rsidRDefault="00033FA6" w:rsidP="0018745C">
            <w:pPr>
              <w:suppressAutoHyphens/>
              <w:spacing w:after="0" w:line="240" w:lineRule="auto"/>
              <w:jc w:val="center"/>
              <w:rPr>
                <w:rFonts w:ascii="Calibri" w:eastAsia="Calibri" w:hAnsi="Calibri" w:cs="Calibri"/>
                <w:lang w:eastAsia="en-US"/>
              </w:rPr>
            </w:pPr>
            <w:r w:rsidRPr="009445AB">
              <w:rPr>
                <w:rFonts w:ascii="Calibri" w:eastAsia="Calibri" w:hAnsi="Calibri" w:cs="Calibri"/>
                <w:lang w:eastAsia="en-US"/>
              </w:rPr>
              <w:t>X=</w:t>
            </w:r>
            <w:r w:rsidRPr="00033FA6">
              <w:rPr>
                <w:rFonts w:ascii="Calibri" w:eastAsia="Calibri" w:hAnsi="Calibri" w:cs="Calibri"/>
                <w:lang w:eastAsia="en-US"/>
              </w:rPr>
              <w:t>90</w:t>
            </w:r>
          </w:p>
        </w:tc>
      </w:tr>
      <w:tr w:rsidR="00033FA6" w:rsidRPr="009445AB" w14:paraId="001C0D8F" w14:textId="77777777" w:rsidTr="00033FA6">
        <w:trPr>
          <w:trHeight w:val="1235"/>
        </w:trPr>
        <w:tc>
          <w:tcPr>
            <w:tcW w:w="0" w:type="auto"/>
            <w:tcBorders>
              <w:top w:val="single" w:sz="6" w:space="0" w:color="000000"/>
              <w:left w:val="single" w:sz="6" w:space="0" w:color="000000"/>
              <w:bottom w:val="single" w:sz="6" w:space="0" w:color="000000"/>
              <w:right w:val="single" w:sz="6" w:space="0" w:color="000000"/>
            </w:tcBorders>
          </w:tcPr>
          <w:p w14:paraId="3D76D21E" w14:textId="4063DC83" w:rsidR="00033FA6" w:rsidRPr="00F763AE" w:rsidRDefault="00033FA6" w:rsidP="00F763AE">
            <w:pPr>
              <w:suppressAutoHyphens/>
              <w:spacing w:after="0" w:line="240" w:lineRule="auto"/>
              <w:jc w:val="both"/>
              <w:rPr>
                <w:rFonts w:eastAsia="Calibri" w:cstheme="minorHAnsi"/>
                <w:b/>
                <w:i/>
                <w:iCs/>
                <w:lang w:eastAsia="en-US"/>
              </w:rPr>
            </w:pPr>
            <w:r w:rsidRPr="00F763AE">
              <w:rPr>
                <w:rFonts w:eastAsia="Calibri" w:cstheme="minorHAnsi"/>
                <w:b/>
                <w:i/>
                <w:iCs/>
                <w:lang w:eastAsia="en-US"/>
              </w:rPr>
              <w:t>Antrasi</w:t>
            </w:r>
            <w:r w:rsidR="00F763AE" w:rsidRPr="00F763AE">
              <w:rPr>
                <w:rFonts w:eastAsia="Calibri" w:cstheme="minorHAnsi"/>
                <w:b/>
                <w:i/>
                <w:iCs/>
                <w:lang w:eastAsia="en-US"/>
              </w:rPr>
              <w:t xml:space="preserve">s kriterijus: </w:t>
            </w:r>
            <w:r w:rsidR="00F763AE" w:rsidRPr="00F763AE">
              <w:rPr>
                <w:rFonts w:eastAsia="Times New Roman" w:cstheme="minorHAnsi"/>
                <w:b/>
                <w:iCs/>
              </w:rPr>
              <w:t>Kokybės vadybos sistemos standarto ISO 17100:2015 (arba lygiaverčio) reikalavimų laikymasis teikiant paslaugas</w:t>
            </w:r>
            <w:r w:rsidR="00F763AE" w:rsidRPr="00F763AE">
              <w:rPr>
                <w:rFonts w:eastAsia="Calibri" w:cstheme="minorHAnsi"/>
                <w:b/>
                <w:i/>
                <w:iCs/>
                <w:lang w:eastAsia="en-US"/>
              </w:rPr>
              <w:t xml:space="preserve"> </w:t>
            </w:r>
            <w:r w:rsidRPr="00F763AE">
              <w:rPr>
                <w:rFonts w:eastAsia="Calibri" w:cstheme="minorHAnsi"/>
                <w:b/>
                <w:i/>
                <w:iCs/>
                <w:lang w:eastAsia="en-US"/>
              </w:rPr>
              <w:t>(T)</w:t>
            </w:r>
          </w:p>
          <w:p w14:paraId="7A36F11E" w14:textId="77777777" w:rsidR="00033FA6" w:rsidRPr="00F763AE" w:rsidRDefault="00033FA6" w:rsidP="00F763AE">
            <w:pPr>
              <w:suppressAutoHyphens/>
              <w:spacing w:after="0" w:line="240" w:lineRule="auto"/>
              <w:jc w:val="both"/>
              <w:rPr>
                <w:rFonts w:eastAsia="Calibri" w:cstheme="minorHAnsi"/>
                <w:i/>
                <w:iCs/>
                <w:lang w:eastAsia="en-US"/>
              </w:rPr>
            </w:pPr>
          </w:p>
          <w:p w14:paraId="714ECEC0" w14:textId="0768C736" w:rsidR="00F763AE" w:rsidRPr="00CD0614" w:rsidRDefault="00F763AE" w:rsidP="00F763AE">
            <w:pPr>
              <w:suppressAutoHyphens/>
              <w:spacing w:after="0" w:line="240" w:lineRule="auto"/>
              <w:jc w:val="both"/>
              <w:rPr>
                <w:rFonts w:eastAsia="Arial Unicode MS" w:cstheme="minorHAnsi"/>
                <w:color w:val="000000" w:themeColor="text1"/>
                <w:sz w:val="20"/>
                <w:szCs w:val="24"/>
                <w:lang w:eastAsia="en-US"/>
              </w:rPr>
            </w:pPr>
            <w:r w:rsidRPr="00CD0614">
              <w:rPr>
                <w:rFonts w:eastAsia="Arial Unicode MS" w:cstheme="minorHAnsi"/>
                <w:color w:val="000000" w:themeColor="text1"/>
                <w:sz w:val="20"/>
                <w:szCs w:val="24"/>
                <w:lang w:eastAsia="en-US"/>
              </w:rPr>
              <w:t xml:space="preserve">Pateikiamas nepriklausomos įstaigos išduotas galiojantis sertifikatas (jo kopija), patvirtinantis, kad tiekėjas </w:t>
            </w:r>
            <w:r w:rsidR="00A87399">
              <w:rPr>
                <w:rFonts w:eastAsia="Arial Unicode MS" w:cstheme="minorHAnsi"/>
                <w:color w:val="000000" w:themeColor="text1"/>
                <w:sz w:val="20"/>
                <w:szCs w:val="24"/>
                <w:lang w:eastAsia="en-US"/>
              </w:rPr>
              <w:t>savo padalinyje (-iuose), kuriame (-iuose</w:t>
            </w:r>
            <w:r w:rsidRPr="00CD0614">
              <w:rPr>
                <w:rFonts w:eastAsia="Arial Unicode MS" w:cstheme="minorHAnsi"/>
                <w:color w:val="000000" w:themeColor="text1"/>
                <w:sz w:val="20"/>
                <w:szCs w:val="24"/>
                <w:lang w:eastAsia="en-US"/>
              </w:rPr>
              <w:t xml:space="preserve">) teiks paslaugas, laikosi vertimo paslaugų kokybės standarto ISO 17100:2015 (arba lygiaverčio). </w:t>
            </w:r>
          </w:p>
          <w:p w14:paraId="775E7D87" w14:textId="77777777" w:rsidR="00F763AE" w:rsidRPr="00CD0614" w:rsidRDefault="00F763AE" w:rsidP="00F763AE">
            <w:pPr>
              <w:suppressAutoHyphens/>
              <w:spacing w:after="0" w:line="240" w:lineRule="auto"/>
              <w:jc w:val="both"/>
              <w:rPr>
                <w:rFonts w:eastAsia="Arial Unicode MS" w:cstheme="minorHAnsi"/>
                <w:color w:val="000000" w:themeColor="text1"/>
                <w:sz w:val="20"/>
                <w:szCs w:val="24"/>
                <w:lang w:eastAsia="en-US"/>
              </w:rPr>
            </w:pPr>
          </w:p>
          <w:p w14:paraId="0FB892BC" w14:textId="7F02A5E4" w:rsidR="00033FA6" w:rsidRPr="00F763AE" w:rsidRDefault="00F763AE" w:rsidP="00F763AE">
            <w:pPr>
              <w:suppressAutoHyphens/>
              <w:spacing w:after="0" w:line="240" w:lineRule="auto"/>
              <w:jc w:val="both"/>
              <w:rPr>
                <w:rFonts w:eastAsia="Calibri" w:cstheme="minorHAnsi"/>
                <w:i/>
                <w:iCs/>
              </w:rPr>
            </w:pPr>
            <w:r w:rsidRPr="00CD0614">
              <w:rPr>
                <w:rFonts w:cstheme="minorHAnsi"/>
                <w:color w:val="000000" w:themeColor="text1"/>
                <w:sz w:val="20"/>
                <w:szCs w:val="24"/>
              </w:rPr>
              <w:t>Pirkėjas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0" w:type="auto"/>
            <w:tcBorders>
              <w:top w:val="single" w:sz="6" w:space="0" w:color="000000"/>
              <w:left w:val="single" w:sz="6" w:space="0" w:color="000000"/>
              <w:bottom w:val="single" w:sz="6" w:space="0" w:color="000000"/>
              <w:right w:val="single" w:sz="6" w:space="0" w:color="000000"/>
            </w:tcBorders>
          </w:tcPr>
          <w:p w14:paraId="45D10E3D" w14:textId="650D1846" w:rsidR="00033FA6" w:rsidRPr="009445AB" w:rsidRDefault="00033FA6" w:rsidP="00F974C5">
            <w:pPr>
              <w:suppressAutoHyphens/>
              <w:spacing w:after="0" w:line="240" w:lineRule="auto"/>
              <w:jc w:val="center"/>
              <w:rPr>
                <w:rFonts w:ascii="Calibri" w:eastAsia="Calibri" w:hAnsi="Calibri" w:cs="Calibri"/>
                <w:lang w:eastAsia="en-US"/>
              </w:rPr>
            </w:pPr>
            <w:r w:rsidRPr="009445AB">
              <w:rPr>
                <w:rFonts w:ascii="Calibri" w:eastAsia="Calibri" w:hAnsi="Calibri" w:cs="Calibri"/>
                <w:lang w:eastAsia="en-US"/>
              </w:rPr>
              <w:t>Y</w:t>
            </w:r>
            <w:r w:rsidRPr="009445AB">
              <w:rPr>
                <w:rFonts w:ascii="Calibri" w:eastAsia="Calibri" w:hAnsi="Calibri" w:cs="Calibri"/>
                <w:vertAlign w:val="subscript"/>
                <w:lang w:eastAsia="en-US"/>
              </w:rPr>
              <w:t>1</w:t>
            </w:r>
            <w:r w:rsidRPr="009445AB">
              <w:rPr>
                <w:rFonts w:ascii="Calibri" w:eastAsia="Calibri" w:hAnsi="Calibri" w:cs="Calibri"/>
                <w:lang w:eastAsia="en-US"/>
              </w:rPr>
              <w:t>=</w:t>
            </w:r>
            <w:r w:rsidRPr="00033FA6">
              <w:rPr>
                <w:rFonts w:ascii="Calibri" w:eastAsia="Calibri" w:hAnsi="Calibri" w:cs="Calibri"/>
                <w:lang w:eastAsia="en-US"/>
              </w:rPr>
              <w:t>10</w:t>
            </w:r>
          </w:p>
        </w:tc>
      </w:tr>
    </w:tbl>
    <w:p w14:paraId="7CC2C384" w14:textId="64833C96" w:rsidR="009445AB" w:rsidRDefault="009445AB" w:rsidP="009445AB">
      <w:pPr>
        <w:tabs>
          <w:tab w:val="left" w:pos="709"/>
        </w:tabs>
        <w:spacing w:after="0" w:line="240" w:lineRule="auto"/>
        <w:jc w:val="both"/>
        <w:rPr>
          <w:rFonts w:cstheme="minorHAnsi"/>
        </w:rPr>
      </w:pPr>
    </w:p>
    <w:p w14:paraId="4C206512" w14:textId="77777777" w:rsidR="00C23B39" w:rsidRPr="00C23B39" w:rsidRDefault="00C23B39" w:rsidP="00C23B39">
      <w:pPr>
        <w:suppressAutoHyphens/>
        <w:spacing w:after="0" w:line="240" w:lineRule="auto"/>
        <w:ind w:firstLine="567"/>
        <w:jc w:val="both"/>
        <w:rPr>
          <w:rFonts w:ascii="Calibri" w:eastAsia="Times New Roman" w:hAnsi="Calibri" w:cs="Calibri"/>
        </w:rPr>
      </w:pPr>
      <w:r w:rsidRPr="00C23B39">
        <w:rPr>
          <w:rFonts w:ascii="Calibri" w:eastAsia="Times New Roman" w:hAnsi="Calibri" w:cs="Calibri"/>
        </w:rPr>
        <w:t>7. Pasiūlymo ekonominis naudingumas (S) apskaičiuojamas sudedant Tiekėjo pasiūlymo kainos (C) ir kitų kriterijų (T) balus (gaunamos kriterijų (parametrų) reikšmės apvalinamos dviejų skaičių po kablelio tikslumu, t. y. surinkus pvz. 50,564 balų – apvalinama į 50,56, o surinkus 50,565 balų – apvalinama į 50,57):</w:t>
      </w:r>
    </w:p>
    <w:p w14:paraId="11D2306B" w14:textId="77777777" w:rsidR="00C23B39" w:rsidRPr="00C23B39" w:rsidRDefault="00C23B39" w:rsidP="00C23B39">
      <w:pPr>
        <w:suppressAutoHyphens/>
        <w:spacing w:beforeAutospacing="1" w:after="240" w:line="240" w:lineRule="auto"/>
        <w:jc w:val="center"/>
        <w:rPr>
          <w:rFonts w:ascii="Cambria Math" w:eastAsia="Times New Roman" w:hAnsi="Cambria Math" w:cs="Calibri"/>
        </w:rPr>
      </w:pPr>
      <m:oMathPara>
        <m:oMathParaPr>
          <m:jc m:val="center"/>
        </m:oMathParaPr>
        <m:oMath>
          <m:r>
            <w:rPr>
              <w:rFonts w:ascii="Cambria Math" w:eastAsia="Calibri" w:hAnsi="Cambria Math" w:cs="Calibri"/>
            </w:rPr>
            <m:t>S=C+T</m:t>
          </m:r>
        </m:oMath>
      </m:oMathPara>
    </w:p>
    <w:p w14:paraId="47983A49" w14:textId="77777777" w:rsidR="00C23B39" w:rsidRPr="00C23B39" w:rsidRDefault="00C23B39" w:rsidP="00C23B39">
      <w:pPr>
        <w:suppressAutoHyphens/>
        <w:spacing w:beforeAutospacing="1" w:after="159" w:line="240" w:lineRule="auto"/>
        <w:ind w:firstLine="567"/>
        <w:jc w:val="both"/>
        <w:rPr>
          <w:rFonts w:ascii="Calibri" w:eastAsia="Times New Roman" w:hAnsi="Calibri" w:cs="Calibri"/>
        </w:rPr>
      </w:pPr>
      <w:r w:rsidRPr="00C23B39">
        <w:rPr>
          <w:rFonts w:ascii="Calibri" w:eastAsia="Times New Roman" w:hAnsi="Calibri" w:cs="Calibri"/>
        </w:rPr>
        <w:t>8. Pasiūlymo kainos (C) balai apskaičiuojami mažiausios pasiūlytos kainos (C</w:t>
      </w:r>
      <w:r w:rsidRPr="00C23B39">
        <w:rPr>
          <w:rFonts w:ascii="Calibri" w:eastAsia="Times New Roman" w:hAnsi="Calibri" w:cs="Calibri"/>
          <w:vertAlign w:val="subscript"/>
        </w:rPr>
        <w:t>min</w:t>
      </w:r>
      <w:r w:rsidRPr="00C23B39">
        <w:rPr>
          <w:rFonts w:ascii="Calibri" w:eastAsia="Times New Roman" w:hAnsi="Calibri" w:cs="Calibri"/>
        </w:rPr>
        <w:t>) ir vertinamo pasiūlymo kainos (C</w:t>
      </w:r>
      <w:r w:rsidRPr="00C23B39">
        <w:rPr>
          <w:rFonts w:ascii="Calibri" w:eastAsia="Times New Roman" w:hAnsi="Calibri" w:cs="Calibri"/>
          <w:vertAlign w:val="subscript"/>
        </w:rPr>
        <w:t>p</w:t>
      </w:r>
      <w:r w:rsidRPr="00C23B39">
        <w:rPr>
          <w:rFonts w:ascii="Calibri" w:eastAsia="Times New Roman" w:hAnsi="Calibri" w:cs="Calibri"/>
        </w:rPr>
        <w:t>) santykį padauginant iš kainos lyginamojo svorio (X):</w:t>
      </w:r>
    </w:p>
    <w:p w14:paraId="3600CBF3" w14:textId="77777777" w:rsidR="00C23B39" w:rsidRPr="00C23B39" w:rsidRDefault="00C23B39" w:rsidP="00C23B39">
      <w:pPr>
        <w:suppressAutoHyphens/>
        <w:spacing w:beforeAutospacing="1" w:after="159" w:line="240" w:lineRule="auto"/>
        <w:jc w:val="center"/>
        <w:rPr>
          <w:rFonts w:ascii="Calibri" w:eastAsia="Times New Roman" w:hAnsi="Calibri" w:cs="Calibri"/>
        </w:rPr>
      </w:pPr>
      <m:oMathPara>
        <m:oMathParaPr>
          <m:jc m:val="center"/>
        </m:oMathParaPr>
        <m:oMath>
          <m:r>
            <w:rPr>
              <w:rFonts w:ascii="Cambria Math" w:eastAsia="Calibri" w:hAnsi="Cambria Math" w:cs="Calibri"/>
            </w:rPr>
            <m:t>C=</m:t>
          </m:r>
          <m:f>
            <m:fPr>
              <m:ctrlPr>
                <w:rPr>
                  <w:rFonts w:ascii="Cambria Math" w:eastAsia="Calibri" w:hAnsi="Cambria Math" w:cs="Calibri"/>
                </w:rPr>
              </m:ctrlPr>
            </m:fPr>
            <m:num>
              <m:sSub>
                <m:sSubPr>
                  <m:ctrlPr>
                    <w:rPr>
                      <w:rFonts w:ascii="Cambria Math" w:eastAsia="Calibri" w:hAnsi="Cambria Math" w:cs="Calibri"/>
                    </w:rPr>
                  </m:ctrlPr>
                </m:sSubPr>
                <m:e>
                  <m:r>
                    <w:rPr>
                      <w:rFonts w:ascii="Cambria Math" w:eastAsia="Calibri" w:hAnsi="Cambria Math" w:cs="Calibri"/>
                    </w:rPr>
                    <m:t>C</m:t>
                  </m:r>
                </m:e>
                <m:sub>
                  <m:r>
                    <w:rPr>
                      <w:rFonts w:ascii="Cambria Math" w:eastAsia="Calibri" w:hAnsi="Cambria Math" w:cs="Calibri"/>
                    </w:rPr>
                    <m:t>min</m:t>
                  </m:r>
                </m:sub>
              </m:sSub>
            </m:num>
            <m:den>
              <m:sSub>
                <m:sSubPr>
                  <m:ctrlPr>
                    <w:rPr>
                      <w:rFonts w:ascii="Cambria Math" w:eastAsia="Calibri" w:hAnsi="Cambria Math" w:cs="Calibri"/>
                    </w:rPr>
                  </m:ctrlPr>
                </m:sSubPr>
                <m:e>
                  <m:r>
                    <w:rPr>
                      <w:rFonts w:ascii="Cambria Math" w:eastAsia="Calibri" w:hAnsi="Cambria Math" w:cs="Calibri"/>
                    </w:rPr>
                    <m:t>C</m:t>
                  </m:r>
                </m:e>
                <m:sub>
                  <m:r>
                    <w:rPr>
                      <w:rFonts w:ascii="Cambria Math" w:eastAsia="Calibri" w:hAnsi="Cambria Math" w:cs="Calibri"/>
                    </w:rPr>
                    <m:t>p</m:t>
                  </m:r>
                </m:sub>
              </m:sSub>
            </m:den>
          </m:f>
          <m:r>
            <w:rPr>
              <w:rFonts w:ascii="Cambria Math" w:eastAsia="Calibri" w:hAnsi="Cambria Math" w:cs="Calibri"/>
            </w:rPr>
            <m:t>×X</m:t>
          </m:r>
        </m:oMath>
      </m:oMathPara>
    </w:p>
    <w:p w14:paraId="5DBE3AF2" w14:textId="520EA960" w:rsidR="00C23B39" w:rsidRPr="002046B8" w:rsidRDefault="00C23B39" w:rsidP="002046B8">
      <w:pPr>
        <w:autoSpaceDE w:val="0"/>
        <w:autoSpaceDN w:val="0"/>
        <w:adjustRightInd w:val="0"/>
        <w:spacing w:after="0" w:line="240" w:lineRule="auto"/>
        <w:ind w:firstLine="567"/>
        <w:jc w:val="both"/>
        <w:rPr>
          <w:rFonts w:cstheme="minorHAnsi"/>
        </w:rPr>
      </w:pPr>
      <w:r w:rsidRPr="00C32464">
        <w:rPr>
          <w:rFonts w:eastAsia="Calibri" w:cstheme="minorHAnsi"/>
          <w:bCs/>
          <w:iCs/>
          <w:color w:val="000000"/>
        </w:rPr>
        <w:lastRenderedPageBreak/>
        <w:t>9. Vertinimo kriterijus T „</w:t>
      </w:r>
      <w:r w:rsidR="00F954D2" w:rsidRPr="00C32464">
        <w:rPr>
          <w:rFonts w:cstheme="minorHAnsi"/>
        </w:rPr>
        <w:t xml:space="preserve">Kokybės vadybos sistemos standarto ISO 17100:2015 (arba lygiaverčio) </w:t>
      </w:r>
      <w:r w:rsidR="00C32464" w:rsidRPr="00C32464">
        <w:rPr>
          <w:rFonts w:cstheme="minorHAnsi"/>
        </w:rPr>
        <w:t xml:space="preserve">reikalavimų </w:t>
      </w:r>
      <w:r w:rsidR="00F954D2" w:rsidRPr="00C32464">
        <w:rPr>
          <w:rFonts w:cstheme="minorHAnsi"/>
        </w:rPr>
        <w:t>laikymasis teikiant paslaugas</w:t>
      </w:r>
      <w:r w:rsidRPr="00C32464">
        <w:rPr>
          <w:rFonts w:eastAsia="Calibri" w:cstheme="minorHAnsi"/>
          <w:bCs/>
          <w:iCs/>
          <w:color w:val="000000"/>
        </w:rPr>
        <w:t xml:space="preserve">“ </w:t>
      </w:r>
      <w:r w:rsidRPr="00C32464">
        <w:rPr>
          <w:rFonts w:eastAsia="Times New Roman" w:cstheme="minorHAnsi"/>
        </w:rPr>
        <w:t>taikoma tiesioginio balų skyrimo tvarka –</w:t>
      </w:r>
      <w:r w:rsidRPr="00C32464">
        <w:rPr>
          <w:rFonts w:eastAsia="Calibri" w:cstheme="minorHAnsi"/>
          <w:bCs/>
          <w:iCs/>
          <w:color w:val="000000"/>
        </w:rPr>
        <w:t xml:space="preserve"> jei tiekėjas atitinka šį kriterijų, jam skiriami 10 balų, jei neatitinka – 0 balų.</w:t>
      </w:r>
    </w:p>
    <w:p w14:paraId="51542063" w14:textId="77777777" w:rsidR="00C23B39" w:rsidRPr="002046B8" w:rsidRDefault="00C23B39" w:rsidP="002046B8">
      <w:pPr>
        <w:tabs>
          <w:tab w:val="left" w:pos="709"/>
        </w:tabs>
        <w:spacing w:after="0" w:line="240" w:lineRule="auto"/>
        <w:jc w:val="both"/>
        <w:rPr>
          <w:rFonts w:cstheme="minorHAnsi"/>
        </w:rPr>
      </w:pPr>
    </w:p>
    <w:p w14:paraId="3A024621" w14:textId="173B7C5E" w:rsidR="00210870" w:rsidRPr="002046B8" w:rsidRDefault="00210870" w:rsidP="002046B8">
      <w:pPr>
        <w:pStyle w:val="paragrafesrasas2lygis"/>
        <w:ind w:firstLine="397"/>
        <w:rPr>
          <w:rFonts w:asciiTheme="minorHAnsi" w:hAnsiTheme="minorHAnsi" w:cstheme="minorHAnsi"/>
          <w:color w:val="7030A0"/>
          <w:sz w:val="21"/>
          <w:szCs w:val="21"/>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695F255" w14:textId="0B67EFFE" w:rsidR="008D704D" w:rsidRPr="00DB28B3" w:rsidRDefault="008D704D" w:rsidP="00DB28B3">
      <w:pPr>
        <w:pStyle w:val="Heading2"/>
        <w:ind w:left="5103"/>
        <w:jc w:val="right"/>
        <w:rPr>
          <w:rFonts w:asciiTheme="minorHAnsi" w:eastAsia="Calibri" w:hAnsiTheme="minorHAnsi" w:cstheme="majorHAnsi"/>
          <w:color w:val="auto"/>
          <w:sz w:val="21"/>
          <w:szCs w:val="21"/>
        </w:rPr>
      </w:pPr>
      <w:bookmarkStart w:id="68" w:name="_Ref39673589"/>
      <w:bookmarkStart w:id="69" w:name="_Toc224575038"/>
      <w:r w:rsidRPr="00DB28B3">
        <w:rPr>
          <w:rFonts w:asciiTheme="minorHAnsi" w:eastAsia="Calibri" w:hAnsiTheme="minorHAnsi" w:cstheme="majorHAnsi"/>
          <w:color w:val="auto"/>
          <w:sz w:val="21"/>
          <w:szCs w:val="21"/>
        </w:rPr>
        <w:lastRenderedPageBreak/>
        <w:t xml:space="preserve">Pirkimo sąlygų </w:t>
      </w:r>
      <w:r w:rsidR="00412902" w:rsidRPr="00DB28B3">
        <w:rPr>
          <w:rFonts w:asciiTheme="minorHAnsi" w:eastAsia="Calibri" w:hAnsiTheme="minorHAnsi" w:cstheme="majorHAnsi"/>
          <w:color w:val="auto"/>
          <w:sz w:val="21"/>
          <w:szCs w:val="21"/>
        </w:rPr>
        <w:t>8</w:t>
      </w:r>
      <w:r w:rsidRPr="00DB28B3">
        <w:rPr>
          <w:rFonts w:asciiTheme="minorHAnsi" w:eastAsia="Calibri" w:hAnsiTheme="minorHAnsi" w:cstheme="majorHAnsi"/>
          <w:color w:val="auto"/>
          <w:sz w:val="21"/>
          <w:szCs w:val="21"/>
        </w:rPr>
        <w:t xml:space="preserve"> priedas „</w:t>
      </w:r>
      <w:r w:rsidR="00412902" w:rsidRPr="00DB28B3">
        <w:rPr>
          <w:rFonts w:asciiTheme="minorHAnsi" w:eastAsia="Calibri" w:hAnsiTheme="minorHAnsi" w:cstheme="majorHAnsi"/>
          <w:color w:val="auto"/>
          <w:sz w:val="21"/>
          <w:szCs w:val="21"/>
        </w:rPr>
        <w:t>S</w:t>
      </w:r>
      <w:r w:rsidRPr="00DB28B3">
        <w:rPr>
          <w:rFonts w:asciiTheme="minorHAnsi" w:eastAsia="Calibri" w:hAnsiTheme="minorHAnsi" w:cstheme="majorHAnsi"/>
          <w:color w:val="auto"/>
          <w:sz w:val="21"/>
          <w:szCs w:val="21"/>
        </w:rPr>
        <w:t>utarties projektas“</w:t>
      </w:r>
      <w:bookmarkEnd w:id="68"/>
      <w:bookmarkEnd w:id="69"/>
    </w:p>
    <w:p w14:paraId="2826B120" w14:textId="114B3BA6" w:rsidR="008D704D" w:rsidRPr="00DB28B3" w:rsidRDefault="008D704D" w:rsidP="008D704D">
      <w:pPr>
        <w:tabs>
          <w:tab w:val="left" w:pos="2977"/>
        </w:tabs>
        <w:spacing w:after="120" w:line="20" w:lineRule="atLeast"/>
        <w:rPr>
          <w:rFonts w:eastAsia="Calibri" w:cstheme="minorHAnsi"/>
        </w:rPr>
      </w:pPr>
    </w:p>
    <w:p w14:paraId="66CAD279" w14:textId="77777777" w:rsidR="00DB28B3" w:rsidRPr="00DB28B3" w:rsidRDefault="00DB28B3" w:rsidP="00DB28B3">
      <w:pPr>
        <w:jc w:val="both"/>
        <w:rPr>
          <w:rFonts w:eastAsia="Calibri" w:cstheme="minorHAnsi"/>
          <w:iCs/>
        </w:rPr>
      </w:pPr>
    </w:p>
    <w:p w14:paraId="786874CE" w14:textId="66911476" w:rsidR="00DB28B3" w:rsidRPr="00DB28B3" w:rsidRDefault="00DB28B3" w:rsidP="00DB28B3">
      <w:pPr>
        <w:jc w:val="both"/>
        <w:rPr>
          <w:rFonts w:cstheme="minorHAnsi"/>
          <w:b/>
          <w:bCs/>
          <w:smallCaps/>
          <w:sz w:val="22"/>
          <w:szCs w:val="22"/>
        </w:rPr>
      </w:pPr>
      <w:r w:rsidRPr="00DB28B3">
        <w:rPr>
          <w:rFonts w:eastAsia="Calibri" w:cstheme="minorHAnsi"/>
          <w:iCs/>
        </w:rPr>
        <w:t>Sutarties projektas pateikiama atskiru dokumentu.</w:t>
      </w:r>
    </w:p>
    <w:p w14:paraId="0E3C1A89" w14:textId="3619153D" w:rsidR="00DB28B3" w:rsidRPr="00DB28B3" w:rsidRDefault="00DB28B3" w:rsidP="008D704D">
      <w:pPr>
        <w:tabs>
          <w:tab w:val="left" w:pos="2977"/>
        </w:tabs>
        <w:spacing w:after="120" w:line="20" w:lineRule="atLeast"/>
        <w:rPr>
          <w:rFonts w:eastAsia="Calibri" w:cstheme="minorHAnsi"/>
        </w:rPr>
      </w:pPr>
    </w:p>
    <w:p w14:paraId="7B508D76" w14:textId="38989A23" w:rsidR="00DB28B3" w:rsidRPr="00DB28B3" w:rsidRDefault="00DB28B3" w:rsidP="008D704D">
      <w:pPr>
        <w:tabs>
          <w:tab w:val="left" w:pos="2977"/>
        </w:tabs>
        <w:spacing w:after="120" w:line="20" w:lineRule="atLeast"/>
        <w:rPr>
          <w:rFonts w:eastAsia="Calibri" w:cstheme="minorHAnsi"/>
        </w:rPr>
      </w:pPr>
    </w:p>
    <w:p w14:paraId="515DF3C6" w14:textId="1DD33017" w:rsidR="00DB28B3" w:rsidRDefault="00DB28B3" w:rsidP="00DB28B3">
      <w:pPr>
        <w:tabs>
          <w:tab w:val="left" w:pos="2977"/>
        </w:tabs>
        <w:spacing w:after="120" w:line="20" w:lineRule="atLeast"/>
        <w:jc w:val="center"/>
        <w:rPr>
          <w:rFonts w:eastAsia="Calibri" w:cstheme="minorHAnsi"/>
        </w:rPr>
      </w:pPr>
      <w:r w:rsidRPr="00DB28B3">
        <w:rPr>
          <w:rFonts w:eastAsia="Calibri" w:cstheme="minorHAnsi"/>
        </w:rPr>
        <w:t>_______________</w:t>
      </w:r>
    </w:p>
    <w:p w14:paraId="49E8A2F2" w14:textId="30D4B00D" w:rsidR="00182416" w:rsidRDefault="00182416" w:rsidP="00DB28B3">
      <w:pPr>
        <w:tabs>
          <w:tab w:val="left" w:pos="2977"/>
        </w:tabs>
        <w:spacing w:after="120" w:line="20" w:lineRule="atLeast"/>
        <w:jc w:val="center"/>
        <w:rPr>
          <w:rFonts w:eastAsia="Calibri" w:cstheme="minorHAnsi"/>
        </w:rPr>
      </w:pPr>
    </w:p>
    <w:p w14:paraId="6A72A375" w14:textId="32A5697C" w:rsidR="00182416" w:rsidRDefault="00182416">
      <w:pPr>
        <w:rPr>
          <w:rFonts w:eastAsia="Calibri" w:cstheme="minorHAnsi"/>
        </w:rPr>
      </w:pPr>
      <w:r>
        <w:rPr>
          <w:rFonts w:eastAsia="Calibri" w:cstheme="minorHAnsi"/>
        </w:rPr>
        <w:br w:type="page"/>
      </w:r>
    </w:p>
    <w:p w14:paraId="0E8BD2ED" w14:textId="2CD806BB" w:rsidR="00182416" w:rsidRPr="00412902" w:rsidRDefault="00182416" w:rsidP="00182416">
      <w:pPr>
        <w:pStyle w:val="Heading2"/>
        <w:ind w:left="5103"/>
        <w:jc w:val="right"/>
        <w:rPr>
          <w:rFonts w:asciiTheme="minorHAnsi" w:eastAsia="Calibri" w:hAnsiTheme="minorHAnsi" w:cstheme="minorHAnsi"/>
          <w:color w:val="auto"/>
          <w:sz w:val="21"/>
          <w:szCs w:val="21"/>
        </w:rPr>
      </w:pPr>
      <w:bookmarkStart w:id="70" w:name="_Toc224575039"/>
      <w:r w:rsidRPr="00412902">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9</w:t>
      </w:r>
      <w:r w:rsidRPr="00412902">
        <w:rPr>
          <w:rFonts w:asciiTheme="minorHAnsi" w:eastAsia="Calibri" w:hAnsiTheme="minorHAnsi" w:cstheme="minorHAnsi"/>
          <w:color w:val="auto"/>
          <w:sz w:val="21"/>
          <w:szCs w:val="21"/>
        </w:rPr>
        <w:t xml:space="preserve"> priedas „</w:t>
      </w:r>
      <w:r w:rsidR="00507A6D" w:rsidRPr="00507A6D">
        <w:rPr>
          <w:rFonts w:asciiTheme="minorHAnsi" w:eastAsia="Calibri" w:hAnsiTheme="minorHAnsi" w:cstheme="minorHAnsi"/>
          <w:color w:val="auto"/>
          <w:sz w:val="21"/>
          <w:szCs w:val="21"/>
        </w:rPr>
        <w:t>Informacija apie tiekėjo suteiktas paslaugas</w:t>
      </w:r>
      <w:r w:rsidRPr="00412902">
        <w:rPr>
          <w:rFonts w:asciiTheme="minorHAnsi" w:eastAsia="Calibri" w:hAnsiTheme="minorHAnsi" w:cstheme="minorHAnsi"/>
          <w:color w:val="auto"/>
          <w:sz w:val="21"/>
          <w:szCs w:val="21"/>
        </w:rPr>
        <w:t>“</w:t>
      </w:r>
      <w:bookmarkEnd w:id="70"/>
    </w:p>
    <w:p w14:paraId="252782D9" w14:textId="77777777" w:rsidR="00182416" w:rsidRPr="00F0499F" w:rsidRDefault="00182416" w:rsidP="00182416">
      <w:pPr>
        <w:jc w:val="center"/>
        <w:rPr>
          <w:b/>
          <w:szCs w:val="24"/>
        </w:rPr>
      </w:pPr>
    </w:p>
    <w:p w14:paraId="01FE72F3" w14:textId="77777777" w:rsidR="00AF2610" w:rsidRDefault="00AF2610" w:rsidP="00AF2610">
      <w:pPr>
        <w:tabs>
          <w:tab w:val="left" w:pos="2977"/>
        </w:tabs>
        <w:spacing w:after="120" w:line="20" w:lineRule="atLeast"/>
        <w:rPr>
          <w:rFonts w:cstheme="minorHAnsi"/>
          <w:color w:val="000000" w:themeColor="text1"/>
        </w:rPr>
      </w:pPr>
    </w:p>
    <w:p w14:paraId="0ECC92EA" w14:textId="13997A88" w:rsidR="00182416" w:rsidRDefault="00AF2610" w:rsidP="00AF2610">
      <w:pPr>
        <w:tabs>
          <w:tab w:val="left" w:pos="2977"/>
        </w:tabs>
        <w:spacing w:after="120" w:line="20" w:lineRule="atLeast"/>
        <w:rPr>
          <w:rFonts w:cstheme="minorHAnsi"/>
          <w:color w:val="000000" w:themeColor="text1"/>
        </w:rPr>
      </w:pPr>
      <w:r w:rsidRPr="00E6630C">
        <w:rPr>
          <w:rFonts w:cstheme="minorHAnsi"/>
          <w:color w:val="000000" w:themeColor="text1"/>
        </w:rPr>
        <w:t>Informacija apie tiekėjo suteiktas paslaugas</w:t>
      </w:r>
      <w:r>
        <w:rPr>
          <w:rFonts w:cstheme="minorHAnsi"/>
          <w:color w:val="000000" w:themeColor="text1"/>
        </w:rPr>
        <w:t xml:space="preserve"> pateikiama atskiru dokumentu.</w:t>
      </w:r>
    </w:p>
    <w:p w14:paraId="763D5F54" w14:textId="3C0B3328" w:rsidR="00AF2610" w:rsidRDefault="00AF2610" w:rsidP="00AF2610">
      <w:pPr>
        <w:tabs>
          <w:tab w:val="left" w:pos="2977"/>
        </w:tabs>
        <w:spacing w:after="120" w:line="20" w:lineRule="atLeast"/>
        <w:rPr>
          <w:rFonts w:cstheme="minorHAnsi"/>
          <w:color w:val="000000" w:themeColor="text1"/>
        </w:rPr>
      </w:pPr>
    </w:p>
    <w:p w14:paraId="14B660DF" w14:textId="0F384CDA" w:rsidR="00AF2610" w:rsidRDefault="00AF2610" w:rsidP="00AF2610">
      <w:pPr>
        <w:tabs>
          <w:tab w:val="left" w:pos="2977"/>
        </w:tabs>
        <w:spacing w:after="120" w:line="20" w:lineRule="atLeast"/>
        <w:jc w:val="center"/>
        <w:rPr>
          <w:rFonts w:eastAsia="Calibri" w:cstheme="minorHAnsi"/>
        </w:rPr>
      </w:pPr>
      <w:r>
        <w:rPr>
          <w:rFonts w:eastAsia="Calibri" w:cstheme="minorHAnsi"/>
        </w:rPr>
        <w:t>_____________</w:t>
      </w:r>
    </w:p>
    <w:p w14:paraId="7DE90D66" w14:textId="082748AD" w:rsidR="00E73A70" w:rsidRDefault="00E73A70" w:rsidP="00AF2610">
      <w:pPr>
        <w:tabs>
          <w:tab w:val="left" w:pos="2977"/>
        </w:tabs>
        <w:spacing w:after="120" w:line="20" w:lineRule="atLeast"/>
        <w:jc w:val="center"/>
        <w:rPr>
          <w:rFonts w:eastAsia="Calibri" w:cstheme="minorHAnsi"/>
        </w:rPr>
      </w:pPr>
    </w:p>
    <w:p w14:paraId="661BB8D0" w14:textId="77777777" w:rsidR="00E73A70" w:rsidRPr="00DB28B3" w:rsidRDefault="00E73A70" w:rsidP="00AF2610">
      <w:pPr>
        <w:tabs>
          <w:tab w:val="left" w:pos="2977"/>
        </w:tabs>
        <w:spacing w:after="120" w:line="20" w:lineRule="atLeast"/>
        <w:jc w:val="center"/>
        <w:rPr>
          <w:rFonts w:eastAsia="Calibri" w:cstheme="minorHAnsi"/>
        </w:rPr>
      </w:pPr>
    </w:p>
    <w:sectPr w:rsidR="00E73A70" w:rsidRPr="00DB28B3"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2085D" w14:textId="77777777" w:rsidR="003D38C2" w:rsidRDefault="003D38C2" w:rsidP="00D05666">
      <w:r>
        <w:separator/>
      </w:r>
    </w:p>
  </w:endnote>
  <w:endnote w:type="continuationSeparator" w:id="0">
    <w:p w14:paraId="14B10FAD" w14:textId="77777777" w:rsidR="003D38C2" w:rsidRDefault="003D38C2" w:rsidP="00D05666">
      <w:r>
        <w:continuationSeparator/>
      </w:r>
    </w:p>
  </w:endnote>
  <w:endnote w:type="continuationNotice" w:id="1">
    <w:p w14:paraId="5E1B5040" w14:textId="77777777" w:rsidR="003D38C2" w:rsidRDefault="003D38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384D48BF" w14:textId="3CDFC4C3" w:rsidR="00F763AE" w:rsidRDefault="00F763AE" w:rsidP="00FD3DB7">
        <w:pPr>
          <w:pStyle w:val="Footer"/>
          <w:jc w:val="right"/>
        </w:pPr>
        <w:r>
          <w:fldChar w:fldCharType="begin"/>
        </w:r>
        <w:r>
          <w:instrText xml:space="preserve"> PAGE   \* MERGEFORMAT </w:instrText>
        </w:r>
        <w:r>
          <w:fldChar w:fldCharType="separate"/>
        </w:r>
        <w:r w:rsidR="00830C3C">
          <w:rPr>
            <w:noProof/>
          </w:rPr>
          <w:t>36</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F763AE" w:rsidRDefault="00F763AE">
    <w:pPr>
      <w:pStyle w:val="Footer"/>
      <w:jc w:val="right"/>
    </w:pPr>
  </w:p>
  <w:p w14:paraId="2575BBBA" w14:textId="77777777" w:rsidR="00F763AE" w:rsidRDefault="00F76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0F67B9B2" w:rsidR="00F763AE" w:rsidRDefault="00F763AE">
    <w:pPr>
      <w:pStyle w:val="Footer"/>
      <w:jc w:val="right"/>
    </w:pPr>
    <w:r>
      <w:fldChar w:fldCharType="begin"/>
    </w:r>
    <w:r>
      <w:instrText xml:space="preserve"> PAGE   \* MERGEFORMAT </w:instrText>
    </w:r>
    <w:r>
      <w:fldChar w:fldCharType="separate"/>
    </w:r>
    <w:r w:rsidR="00830C3C">
      <w:rPr>
        <w:noProof/>
      </w:rPr>
      <w:t>22</w:t>
    </w:r>
    <w:r>
      <w:rPr>
        <w:noProof/>
      </w:rPr>
      <w:fldChar w:fldCharType="end"/>
    </w:r>
  </w:p>
  <w:p w14:paraId="0B840016" w14:textId="77777777" w:rsidR="00F763AE" w:rsidRDefault="00F763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E052F" w14:textId="77777777" w:rsidR="003D38C2" w:rsidRDefault="003D38C2" w:rsidP="00D05666">
      <w:r>
        <w:separator/>
      </w:r>
    </w:p>
  </w:footnote>
  <w:footnote w:type="continuationSeparator" w:id="0">
    <w:p w14:paraId="3019B121" w14:textId="77777777" w:rsidR="003D38C2" w:rsidRDefault="003D38C2" w:rsidP="00D05666">
      <w:r>
        <w:continuationSeparator/>
      </w:r>
    </w:p>
  </w:footnote>
  <w:footnote w:type="continuationNotice" w:id="1">
    <w:p w14:paraId="608A0415" w14:textId="77777777" w:rsidR="003D38C2" w:rsidRDefault="003D38C2">
      <w:pPr>
        <w:spacing w:after="0" w:line="240" w:lineRule="auto"/>
      </w:pPr>
    </w:p>
  </w:footnote>
  <w:footnote w:id="2">
    <w:p w14:paraId="4BCE4779" w14:textId="77777777" w:rsidR="00F763AE" w:rsidRPr="00C70C53" w:rsidRDefault="00F763AE" w:rsidP="00E964B2">
      <w:pPr>
        <w:pStyle w:val="FootnoteText"/>
        <w:spacing w:after="0" w:line="240" w:lineRule="auto"/>
        <w:jc w:val="both"/>
        <w:rPr>
          <w:i/>
          <w:iCs/>
          <w:sz w:val="16"/>
        </w:rPr>
      </w:pPr>
      <w:r w:rsidRPr="00C70C53">
        <w:rPr>
          <w:rStyle w:val="FootnoteReference"/>
          <w:rFonts w:ascii="Calibri" w:eastAsia="Yu Mincho" w:hAnsi="Calibri" w:cs="Arial"/>
          <w:i/>
          <w:iCs/>
          <w:sz w:val="16"/>
        </w:rPr>
        <w:footnoteRef/>
      </w:r>
      <w:r w:rsidRPr="00C70C53">
        <w:rPr>
          <w:rFonts w:ascii="Calibri" w:eastAsia="Yu Mincho" w:hAnsi="Calibri" w:cs="Arial"/>
          <w:i/>
          <w:iCs/>
          <w:sz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98CDEA" w14:textId="77777777" w:rsidR="00F763AE" w:rsidRPr="00C70C53" w:rsidRDefault="00F763AE" w:rsidP="00E964B2">
      <w:pPr>
        <w:pStyle w:val="FootnoteText"/>
        <w:numPr>
          <w:ilvl w:val="0"/>
          <w:numId w:val="24"/>
        </w:numPr>
        <w:spacing w:after="0" w:line="240" w:lineRule="auto"/>
        <w:jc w:val="both"/>
        <w:rPr>
          <w:rFonts w:ascii="Calibri" w:eastAsia="Yu Mincho" w:hAnsi="Calibri" w:cs="Arial"/>
          <w:i/>
          <w:iCs/>
          <w:sz w:val="16"/>
        </w:rPr>
      </w:pPr>
      <w:r w:rsidRPr="00C70C53">
        <w:rPr>
          <w:rFonts w:ascii="Calibri" w:eastAsia="Yu Mincho" w:hAnsi="Calibri" w:cs="Arial"/>
          <w:i/>
          <w:iCs/>
          <w:sz w:val="16"/>
        </w:rPr>
        <w:t xml:space="preserve">priesaikos deklaracija; </w:t>
      </w:r>
    </w:p>
    <w:p w14:paraId="5820657E" w14:textId="77777777" w:rsidR="00F763AE" w:rsidRPr="00C70C53" w:rsidRDefault="00F763AE" w:rsidP="00E964B2">
      <w:pPr>
        <w:pStyle w:val="FootnoteText"/>
        <w:numPr>
          <w:ilvl w:val="0"/>
          <w:numId w:val="24"/>
        </w:numPr>
        <w:spacing w:after="0" w:line="240" w:lineRule="auto"/>
        <w:jc w:val="both"/>
        <w:rPr>
          <w:rFonts w:ascii="Calibri" w:eastAsia="Yu Mincho" w:hAnsi="Calibri" w:cs="Arial"/>
          <w:sz w:val="16"/>
        </w:rPr>
      </w:pPr>
      <w:r w:rsidRPr="00C70C53">
        <w:rPr>
          <w:rFonts w:ascii="Calibri" w:eastAsia="Yu Mincho" w:hAnsi="Calibri"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E28AA8" w14:textId="77777777" w:rsidR="00F763AE" w:rsidRPr="00600128" w:rsidRDefault="00F763AE" w:rsidP="00E964B2">
      <w:pPr>
        <w:pStyle w:val="FootnoteText"/>
        <w:spacing w:after="0" w:line="240" w:lineRule="auto"/>
        <w:jc w:val="both"/>
        <w:rPr>
          <w:i/>
          <w:iCs/>
          <w:sz w:val="16"/>
        </w:rPr>
      </w:pPr>
      <w:r w:rsidRPr="00600128">
        <w:rPr>
          <w:rStyle w:val="FootnoteReference"/>
          <w:rFonts w:ascii="Calibri" w:eastAsia="Yu Mincho" w:hAnsi="Calibri" w:cs="Arial"/>
          <w:sz w:val="16"/>
        </w:rPr>
        <w:footnoteRef/>
      </w:r>
      <w:r w:rsidRPr="00600128">
        <w:rPr>
          <w:rFonts w:ascii="Calibri" w:eastAsia="Yu Mincho" w:hAnsi="Calibri" w:cs="Arial"/>
          <w:sz w:val="16"/>
        </w:rPr>
        <w:t xml:space="preserve"> </w:t>
      </w:r>
      <w:r w:rsidRPr="00600128">
        <w:rPr>
          <w:rFonts w:ascii="Calibri" w:eastAsia="Yu Mincho" w:hAnsi="Calibri" w:cs="Arial"/>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E40D9" w14:textId="77777777" w:rsidR="00F763AE" w:rsidRPr="00600128" w:rsidRDefault="00F763AE" w:rsidP="00E964B2">
      <w:pPr>
        <w:pStyle w:val="FootnoteText"/>
        <w:numPr>
          <w:ilvl w:val="0"/>
          <w:numId w:val="25"/>
        </w:numPr>
        <w:spacing w:after="0" w:line="240" w:lineRule="auto"/>
        <w:jc w:val="both"/>
        <w:rPr>
          <w:rFonts w:ascii="Calibri" w:eastAsia="Yu Mincho" w:hAnsi="Calibri" w:cs="Arial"/>
          <w:i/>
          <w:iCs/>
          <w:sz w:val="16"/>
        </w:rPr>
      </w:pPr>
      <w:r w:rsidRPr="00600128">
        <w:rPr>
          <w:rFonts w:ascii="Calibri" w:eastAsia="Yu Mincho" w:hAnsi="Calibri" w:cs="Arial"/>
          <w:i/>
          <w:iCs/>
          <w:sz w:val="16"/>
        </w:rPr>
        <w:t xml:space="preserve">priesaikos deklaracija; </w:t>
      </w:r>
    </w:p>
    <w:p w14:paraId="1D3A9B60" w14:textId="77777777" w:rsidR="00F763AE" w:rsidRPr="00600128" w:rsidRDefault="00F763AE" w:rsidP="00E964B2">
      <w:pPr>
        <w:pStyle w:val="FootnoteText"/>
        <w:numPr>
          <w:ilvl w:val="0"/>
          <w:numId w:val="25"/>
        </w:numPr>
        <w:spacing w:after="0" w:line="240" w:lineRule="auto"/>
        <w:jc w:val="both"/>
        <w:rPr>
          <w:rFonts w:ascii="Calibri" w:eastAsia="Yu Mincho" w:hAnsi="Calibri" w:cs="Arial"/>
          <w:sz w:val="16"/>
        </w:rPr>
      </w:pPr>
      <w:r w:rsidRPr="00600128">
        <w:rPr>
          <w:rFonts w:ascii="Calibri" w:eastAsia="Yu Mincho" w:hAnsi="Calibri"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6783D8" w14:textId="77777777" w:rsidR="00F763AE" w:rsidRPr="002D57C7" w:rsidRDefault="00F763AE" w:rsidP="00E964B2">
      <w:pPr>
        <w:pStyle w:val="FootnoteText"/>
        <w:spacing w:after="0" w:line="240" w:lineRule="auto"/>
        <w:jc w:val="both"/>
        <w:rPr>
          <w:i/>
          <w:iCs/>
          <w:sz w:val="16"/>
        </w:rPr>
      </w:pPr>
      <w:r w:rsidRPr="002D57C7">
        <w:rPr>
          <w:rStyle w:val="FootnoteReference"/>
          <w:rFonts w:ascii="Calibri" w:eastAsia="Yu Mincho" w:hAnsi="Calibri" w:cs="Arial"/>
          <w:sz w:val="16"/>
        </w:rPr>
        <w:footnoteRef/>
      </w:r>
      <w:r w:rsidRPr="002D57C7">
        <w:rPr>
          <w:rFonts w:ascii="Calibri" w:eastAsia="Yu Mincho" w:hAnsi="Calibri" w:cs="Arial"/>
          <w:sz w:val="16"/>
        </w:rPr>
        <w:t xml:space="preserve"> </w:t>
      </w:r>
      <w:r w:rsidRPr="002D57C7">
        <w:rPr>
          <w:rFonts w:ascii="Calibri" w:eastAsia="Yu Mincho" w:hAnsi="Calibri" w:cs="Arial"/>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39EABB" w14:textId="77777777" w:rsidR="00F763AE" w:rsidRPr="002D57C7" w:rsidRDefault="00F763AE" w:rsidP="00E964B2">
      <w:pPr>
        <w:pStyle w:val="FootnoteText"/>
        <w:numPr>
          <w:ilvl w:val="0"/>
          <w:numId w:val="26"/>
        </w:numPr>
        <w:spacing w:after="0" w:line="240" w:lineRule="auto"/>
        <w:jc w:val="both"/>
        <w:rPr>
          <w:rFonts w:ascii="Calibri" w:eastAsia="Yu Mincho" w:hAnsi="Calibri" w:cs="Arial"/>
          <w:i/>
          <w:iCs/>
          <w:sz w:val="16"/>
        </w:rPr>
      </w:pPr>
      <w:r w:rsidRPr="002D57C7">
        <w:rPr>
          <w:rFonts w:ascii="Calibri" w:eastAsia="Yu Mincho" w:hAnsi="Calibri" w:cs="Arial"/>
          <w:i/>
          <w:iCs/>
          <w:sz w:val="16"/>
        </w:rPr>
        <w:t xml:space="preserve">priesaikos deklaracija; </w:t>
      </w:r>
    </w:p>
    <w:p w14:paraId="7AEEEC1C" w14:textId="77777777" w:rsidR="00F763AE" w:rsidRPr="002D57C7" w:rsidRDefault="00F763AE" w:rsidP="00E964B2">
      <w:pPr>
        <w:pStyle w:val="FootnoteText"/>
        <w:numPr>
          <w:ilvl w:val="0"/>
          <w:numId w:val="26"/>
        </w:numPr>
        <w:spacing w:after="0" w:line="240" w:lineRule="auto"/>
        <w:jc w:val="both"/>
        <w:rPr>
          <w:rFonts w:ascii="Calibri" w:eastAsia="Yu Mincho" w:hAnsi="Calibri" w:cs="Arial"/>
          <w:sz w:val="16"/>
        </w:rPr>
      </w:pPr>
      <w:r w:rsidRPr="002D57C7">
        <w:rPr>
          <w:rFonts w:ascii="Calibri" w:eastAsia="Yu Mincho" w:hAnsi="Calibri"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B6DC4"/>
    <w:multiLevelType w:val="multilevel"/>
    <w:tmpl w:val="924E4F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E47074"/>
    <w:multiLevelType w:val="multilevel"/>
    <w:tmpl w:val="9E6AAFB6"/>
    <w:lvl w:ilvl="0">
      <w:start w:val="6"/>
      <w:numFmt w:val="decimal"/>
      <w:lvlText w:val="%1."/>
      <w:lvlJc w:val="left"/>
      <w:pPr>
        <w:tabs>
          <w:tab w:val="num" w:pos="0"/>
        </w:tabs>
        <w:ind w:left="504" w:hanging="504"/>
      </w:pPr>
      <w:rPr>
        <w:rFonts w:eastAsia="Calibri"/>
        <w:b w:val="0"/>
        <w:bCs w:val="0"/>
        <w:strike w:val="0"/>
        <w:dstrike w:val="0"/>
        <w:u w:val="none"/>
        <w:effect w:val="none"/>
      </w:rPr>
    </w:lvl>
    <w:lvl w:ilvl="1">
      <w:start w:val="2"/>
      <w:numFmt w:val="decimal"/>
      <w:lvlText w:val="%1.%2."/>
      <w:lvlJc w:val="left"/>
      <w:pPr>
        <w:tabs>
          <w:tab w:val="num" w:pos="0"/>
        </w:tabs>
        <w:ind w:left="1214" w:hanging="504"/>
      </w:pPr>
      <w:rPr>
        <w:rFonts w:eastAsia="Calibri"/>
        <w:i w:val="0"/>
        <w:iCs w:val="0"/>
        <w:strike w:val="0"/>
        <w:dstrike w:val="0"/>
        <w:color w:val="auto"/>
        <w:u w:val="none"/>
        <w:effect w:val="none"/>
      </w:rPr>
    </w:lvl>
    <w:lvl w:ilvl="2">
      <w:start w:val="1"/>
      <w:numFmt w:val="decimal"/>
      <w:lvlText w:val="%1.%2.%3."/>
      <w:lvlJc w:val="left"/>
      <w:pPr>
        <w:tabs>
          <w:tab w:val="num" w:pos="0"/>
        </w:tabs>
        <w:ind w:left="2140" w:hanging="720"/>
      </w:pPr>
      <w:rPr>
        <w:rFonts w:eastAsia="Calibri"/>
        <w:strike w:val="0"/>
        <w:dstrike w:val="0"/>
        <w:color w:val="auto"/>
        <w:u w:val="none"/>
        <w:effect w:val="none"/>
      </w:rPr>
    </w:lvl>
    <w:lvl w:ilvl="3">
      <w:start w:val="1"/>
      <w:numFmt w:val="decimal"/>
      <w:lvlText w:val="%1.%2.%3.%4."/>
      <w:lvlJc w:val="left"/>
      <w:pPr>
        <w:tabs>
          <w:tab w:val="num" w:pos="0"/>
        </w:tabs>
        <w:ind w:left="2850" w:hanging="720"/>
      </w:pPr>
      <w:rPr>
        <w:rFonts w:eastAsia="Calibri"/>
        <w:strike w:val="0"/>
        <w:dstrike w:val="0"/>
        <w:u w:val="none"/>
        <w:effect w:val="none"/>
      </w:rPr>
    </w:lvl>
    <w:lvl w:ilvl="4">
      <w:start w:val="1"/>
      <w:numFmt w:val="decimal"/>
      <w:lvlText w:val="%1.%2.%3.%4.%5."/>
      <w:lvlJc w:val="left"/>
      <w:pPr>
        <w:tabs>
          <w:tab w:val="num" w:pos="0"/>
        </w:tabs>
        <w:ind w:left="3920" w:hanging="1080"/>
      </w:pPr>
      <w:rPr>
        <w:rFonts w:eastAsia="Calibri"/>
        <w:strike w:val="0"/>
        <w:dstrike w:val="0"/>
        <w:u w:val="none"/>
        <w:effect w:val="none"/>
      </w:rPr>
    </w:lvl>
    <w:lvl w:ilvl="5">
      <w:start w:val="1"/>
      <w:numFmt w:val="decimal"/>
      <w:lvlText w:val="%1.%2.%3.%4.%5.%6."/>
      <w:lvlJc w:val="left"/>
      <w:pPr>
        <w:tabs>
          <w:tab w:val="num" w:pos="0"/>
        </w:tabs>
        <w:ind w:left="4630" w:hanging="1080"/>
      </w:pPr>
      <w:rPr>
        <w:rFonts w:eastAsia="Calibri"/>
        <w:strike w:val="0"/>
        <w:dstrike w:val="0"/>
        <w:u w:val="none"/>
        <w:effect w:val="none"/>
      </w:rPr>
    </w:lvl>
    <w:lvl w:ilvl="6">
      <w:start w:val="1"/>
      <w:numFmt w:val="decimal"/>
      <w:lvlText w:val="%1.%2.%3.%4.%5.%6.%7."/>
      <w:lvlJc w:val="left"/>
      <w:pPr>
        <w:tabs>
          <w:tab w:val="num" w:pos="0"/>
        </w:tabs>
        <w:ind w:left="5700" w:hanging="1440"/>
      </w:pPr>
      <w:rPr>
        <w:rFonts w:eastAsia="Calibri"/>
        <w:strike w:val="0"/>
        <w:dstrike w:val="0"/>
        <w:u w:val="none"/>
        <w:effect w:val="none"/>
      </w:rPr>
    </w:lvl>
    <w:lvl w:ilvl="7">
      <w:start w:val="1"/>
      <w:numFmt w:val="decimal"/>
      <w:lvlText w:val="%1.%2.%3.%4.%5.%6.%7.%8."/>
      <w:lvlJc w:val="left"/>
      <w:pPr>
        <w:tabs>
          <w:tab w:val="num" w:pos="0"/>
        </w:tabs>
        <w:ind w:left="6410" w:hanging="1440"/>
      </w:pPr>
      <w:rPr>
        <w:rFonts w:eastAsia="Calibri"/>
        <w:strike w:val="0"/>
        <w:dstrike w:val="0"/>
        <w:u w:val="none"/>
        <w:effect w:val="none"/>
      </w:rPr>
    </w:lvl>
    <w:lvl w:ilvl="8">
      <w:start w:val="1"/>
      <w:numFmt w:val="decimal"/>
      <w:lvlText w:val="%1.%2.%3.%4.%5.%6.%7.%8.%9."/>
      <w:lvlJc w:val="left"/>
      <w:pPr>
        <w:tabs>
          <w:tab w:val="num" w:pos="0"/>
        </w:tabs>
        <w:ind w:left="7120" w:hanging="1440"/>
      </w:pPr>
      <w:rPr>
        <w:rFonts w:eastAsia="Calibri"/>
        <w:strike w:val="0"/>
        <w:dstrike w:val="0"/>
        <w:u w:val="none"/>
        <w:effect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27183EE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4"/>
  </w:num>
  <w:num w:numId="3">
    <w:abstractNumId w:val="15"/>
  </w:num>
  <w:num w:numId="4">
    <w:abstractNumId w:val="19"/>
  </w:num>
  <w:num w:numId="5">
    <w:abstractNumId w:val="13"/>
  </w:num>
  <w:num w:numId="6">
    <w:abstractNumId w:val="26"/>
  </w:num>
  <w:num w:numId="7">
    <w:abstractNumId w:val="24"/>
  </w:num>
  <w:num w:numId="8">
    <w:abstractNumId w:val="1"/>
  </w:num>
  <w:num w:numId="9">
    <w:abstractNumId w:val="25"/>
  </w:num>
  <w:num w:numId="10">
    <w:abstractNumId w:val="23"/>
  </w:num>
  <w:num w:numId="11">
    <w:abstractNumId w:val="18"/>
  </w:num>
  <w:num w:numId="12">
    <w:abstractNumId w:val="9"/>
  </w:num>
  <w:num w:numId="13">
    <w:abstractNumId w:val="12"/>
  </w:num>
  <w:num w:numId="14">
    <w:abstractNumId w:val="21"/>
  </w:num>
  <w:num w:numId="15">
    <w:abstractNumId w:val="5"/>
  </w:num>
  <w:num w:numId="16">
    <w:abstractNumId w:val="6"/>
  </w:num>
  <w:num w:numId="17">
    <w:abstractNumId w:val="10"/>
  </w:num>
  <w:num w:numId="18">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num>
  <w:num w:numId="21">
    <w:abstractNumId w:val="17"/>
  </w:num>
  <w:num w:numId="22">
    <w:abstractNumId w:val="14"/>
  </w:num>
  <w:num w:numId="23">
    <w:abstractNumId w:val="22"/>
  </w:num>
  <w:num w:numId="24">
    <w:abstractNumId w:val="16"/>
  </w:num>
  <w:num w:numId="25">
    <w:abstractNumId w:val="20"/>
  </w:num>
  <w:num w:numId="26">
    <w:abstractNumId w:val="0"/>
  </w:num>
  <w:num w:numId="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4C1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FA6"/>
    <w:rsid w:val="00034A4A"/>
    <w:rsid w:val="00035221"/>
    <w:rsid w:val="000356C7"/>
    <w:rsid w:val="0003587B"/>
    <w:rsid w:val="00036354"/>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F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55A"/>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79"/>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207"/>
    <w:rsid w:val="0010270D"/>
    <w:rsid w:val="00102D1D"/>
    <w:rsid w:val="001032F8"/>
    <w:rsid w:val="00103779"/>
    <w:rsid w:val="001045A6"/>
    <w:rsid w:val="0010505E"/>
    <w:rsid w:val="001059F7"/>
    <w:rsid w:val="00105FA3"/>
    <w:rsid w:val="001072BE"/>
    <w:rsid w:val="0010779C"/>
    <w:rsid w:val="00107A04"/>
    <w:rsid w:val="00110481"/>
    <w:rsid w:val="0011090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142"/>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6E34"/>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B41"/>
    <w:rsid w:val="00166EB7"/>
    <w:rsid w:val="00167192"/>
    <w:rsid w:val="00167555"/>
    <w:rsid w:val="00167E09"/>
    <w:rsid w:val="00170676"/>
    <w:rsid w:val="0017154D"/>
    <w:rsid w:val="00171C73"/>
    <w:rsid w:val="00171FE7"/>
    <w:rsid w:val="0017277D"/>
    <w:rsid w:val="00172A55"/>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92A"/>
    <w:rsid w:val="00182416"/>
    <w:rsid w:val="00182729"/>
    <w:rsid w:val="00182CBF"/>
    <w:rsid w:val="00182E25"/>
    <w:rsid w:val="0018349F"/>
    <w:rsid w:val="00183AD9"/>
    <w:rsid w:val="00183BC8"/>
    <w:rsid w:val="00183BF1"/>
    <w:rsid w:val="001849BD"/>
    <w:rsid w:val="001853B6"/>
    <w:rsid w:val="00185454"/>
    <w:rsid w:val="00185997"/>
    <w:rsid w:val="00185BC4"/>
    <w:rsid w:val="001865A6"/>
    <w:rsid w:val="0018745C"/>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87"/>
    <w:rsid w:val="001A18C1"/>
    <w:rsid w:val="001A1DD2"/>
    <w:rsid w:val="001A2163"/>
    <w:rsid w:val="001A225E"/>
    <w:rsid w:val="001A25FD"/>
    <w:rsid w:val="001A2693"/>
    <w:rsid w:val="001A2E70"/>
    <w:rsid w:val="001A39B5"/>
    <w:rsid w:val="001A3EC1"/>
    <w:rsid w:val="001A49EA"/>
    <w:rsid w:val="001A4D7F"/>
    <w:rsid w:val="001A4D9A"/>
    <w:rsid w:val="001A512B"/>
    <w:rsid w:val="001A5289"/>
    <w:rsid w:val="001A5F8E"/>
    <w:rsid w:val="001A5FBA"/>
    <w:rsid w:val="001A67B2"/>
    <w:rsid w:val="001A6CC7"/>
    <w:rsid w:val="001A7088"/>
    <w:rsid w:val="001A710C"/>
    <w:rsid w:val="001A7678"/>
    <w:rsid w:val="001A7B3D"/>
    <w:rsid w:val="001B06C1"/>
    <w:rsid w:val="001B1895"/>
    <w:rsid w:val="001B2074"/>
    <w:rsid w:val="001B2226"/>
    <w:rsid w:val="001B3250"/>
    <w:rsid w:val="001B33A4"/>
    <w:rsid w:val="001B370C"/>
    <w:rsid w:val="001B3C7D"/>
    <w:rsid w:val="001B3F4C"/>
    <w:rsid w:val="001B4266"/>
    <w:rsid w:val="001B50F3"/>
    <w:rsid w:val="001B53D6"/>
    <w:rsid w:val="001B59DE"/>
    <w:rsid w:val="001B77FA"/>
    <w:rsid w:val="001C03E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68"/>
    <w:rsid w:val="001D65F8"/>
    <w:rsid w:val="001D7492"/>
    <w:rsid w:val="001D7890"/>
    <w:rsid w:val="001E0107"/>
    <w:rsid w:val="001E250F"/>
    <w:rsid w:val="001E2BC5"/>
    <w:rsid w:val="001E3801"/>
    <w:rsid w:val="001E3D5A"/>
    <w:rsid w:val="001E4891"/>
    <w:rsid w:val="001E4C29"/>
    <w:rsid w:val="001E4DB2"/>
    <w:rsid w:val="001E5701"/>
    <w:rsid w:val="001E61DF"/>
    <w:rsid w:val="001E69D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6B8"/>
    <w:rsid w:val="002058A4"/>
    <w:rsid w:val="002059C4"/>
    <w:rsid w:val="00205A0F"/>
    <w:rsid w:val="00206179"/>
    <w:rsid w:val="002078CF"/>
    <w:rsid w:val="0020796D"/>
    <w:rsid w:val="00207CC3"/>
    <w:rsid w:val="00207E02"/>
    <w:rsid w:val="00207E40"/>
    <w:rsid w:val="00207FAC"/>
    <w:rsid w:val="00210068"/>
    <w:rsid w:val="002101DC"/>
    <w:rsid w:val="00210317"/>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761"/>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0E8"/>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5D29"/>
    <w:rsid w:val="00277535"/>
    <w:rsid w:val="00277634"/>
    <w:rsid w:val="0027776A"/>
    <w:rsid w:val="002779A1"/>
    <w:rsid w:val="00280265"/>
    <w:rsid w:val="00280AF0"/>
    <w:rsid w:val="0028104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400"/>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8F"/>
    <w:rsid w:val="002C65B9"/>
    <w:rsid w:val="002C7383"/>
    <w:rsid w:val="002D1083"/>
    <w:rsid w:val="002D1C99"/>
    <w:rsid w:val="002D1EFA"/>
    <w:rsid w:val="002D236C"/>
    <w:rsid w:val="002D28EF"/>
    <w:rsid w:val="002D3417"/>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3C9"/>
    <w:rsid w:val="002F396F"/>
    <w:rsid w:val="002F44C0"/>
    <w:rsid w:val="002F536E"/>
    <w:rsid w:val="002F5A85"/>
    <w:rsid w:val="002F5E32"/>
    <w:rsid w:val="002F5EE2"/>
    <w:rsid w:val="002F5F47"/>
    <w:rsid w:val="002F5F8E"/>
    <w:rsid w:val="002F64F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1CA"/>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0E8"/>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832"/>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6DEC"/>
    <w:rsid w:val="003576C1"/>
    <w:rsid w:val="00357BB8"/>
    <w:rsid w:val="00357C23"/>
    <w:rsid w:val="003600F2"/>
    <w:rsid w:val="00360DB9"/>
    <w:rsid w:val="00360F9B"/>
    <w:rsid w:val="00361525"/>
    <w:rsid w:val="003617F1"/>
    <w:rsid w:val="003625CD"/>
    <w:rsid w:val="00362689"/>
    <w:rsid w:val="00362719"/>
    <w:rsid w:val="00363134"/>
    <w:rsid w:val="00363FB2"/>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8C2"/>
    <w:rsid w:val="003D4196"/>
    <w:rsid w:val="003D4303"/>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AE3"/>
    <w:rsid w:val="003E3AC3"/>
    <w:rsid w:val="003E4314"/>
    <w:rsid w:val="003E436D"/>
    <w:rsid w:val="003E4AC7"/>
    <w:rsid w:val="003E4DB9"/>
    <w:rsid w:val="003E51C1"/>
    <w:rsid w:val="003E6626"/>
    <w:rsid w:val="003E664F"/>
    <w:rsid w:val="003E70C3"/>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29A"/>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902"/>
    <w:rsid w:val="004132EE"/>
    <w:rsid w:val="0041361C"/>
    <w:rsid w:val="00413650"/>
    <w:rsid w:val="00413D2E"/>
    <w:rsid w:val="00413FA7"/>
    <w:rsid w:val="004147BD"/>
    <w:rsid w:val="004157B6"/>
    <w:rsid w:val="0041685F"/>
    <w:rsid w:val="00416CD6"/>
    <w:rsid w:val="00416D08"/>
    <w:rsid w:val="004170BC"/>
    <w:rsid w:val="0041715A"/>
    <w:rsid w:val="00417604"/>
    <w:rsid w:val="00421D7D"/>
    <w:rsid w:val="00422C11"/>
    <w:rsid w:val="00422EEB"/>
    <w:rsid w:val="004236CE"/>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655"/>
    <w:rsid w:val="00467B1D"/>
    <w:rsid w:val="00467FCB"/>
    <w:rsid w:val="0047047D"/>
    <w:rsid w:val="00471043"/>
    <w:rsid w:val="004712B7"/>
    <w:rsid w:val="004713B5"/>
    <w:rsid w:val="00471C4A"/>
    <w:rsid w:val="00471D8F"/>
    <w:rsid w:val="004720C4"/>
    <w:rsid w:val="00472910"/>
    <w:rsid w:val="00472F7A"/>
    <w:rsid w:val="00472F8C"/>
    <w:rsid w:val="0047399D"/>
    <w:rsid w:val="00473DA9"/>
    <w:rsid w:val="004745B4"/>
    <w:rsid w:val="0047510B"/>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417"/>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5CD7"/>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4DB"/>
    <w:rsid w:val="004C67A2"/>
    <w:rsid w:val="004C7DC4"/>
    <w:rsid w:val="004C7E0B"/>
    <w:rsid w:val="004C7E53"/>
    <w:rsid w:val="004D017C"/>
    <w:rsid w:val="004D070C"/>
    <w:rsid w:val="004D1010"/>
    <w:rsid w:val="004D1081"/>
    <w:rsid w:val="004D248A"/>
    <w:rsid w:val="004D3BE3"/>
    <w:rsid w:val="004D459D"/>
    <w:rsid w:val="004D45E0"/>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3A5"/>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63A"/>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A6D"/>
    <w:rsid w:val="00507DC9"/>
    <w:rsid w:val="005107DF"/>
    <w:rsid w:val="0051113D"/>
    <w:rsid w:val="0051148D"/>
    <w:rsid w:val="00511E57"/>
    <w:rsid w:val="005122FE"/>
    <w:rsid w:val="0051270F"/>
    <w:rsid w:val="00512760"/>
    <w:rsid w:val="00512B1D"/>
    <w:rsid w:val="00512C9F"/>
    <w:rsid w:val="00512D6B"/>
    <w:rsid w:val="00512E53"/>
    <w:rsid w:val="0051329C"/>
    <w:rsid w:val="00513930"/>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586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2DC"/>
    <w:rsid w:val="005505A6"/>
    <w:rsid w:val="005505BF"/>
    <w:rsid w:val="00551B0D"/>
    <w:rsid w:val="00551FA7"/>
    <w:rsid w:val="00553286"/>
    <w:rsid w:val="00553E2C"/>
    <w:rsid w:val="0055476C"/>
    <w:rsid w:val="0055646F"/>
    <w:rsid w:val="0055710D"/>
    <w:rsid w:val="00557340"/>
    <w:rsid w:val="00557458"/>
    <w:rsid w:val="005605D0"/>
    <w:rsid w:val="00560AD2"/>
    <w:rsid w:val="00561265"/>
    <w:rsid w:val="00561B70"/>
    <w:rsid w:val="00561DBA"/>
    <w:rsid w:val="00561E12"/>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7C3"/>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386"/>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1B"/>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B2D"/>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EC7"/>
    <w:rsid w:val="00663099"/>
    <w:rsid w:val="006638AF"/>
    <w:rsid w:val="00663E7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F9A"/>
    <w:rsid w:val="006752D5"/>
    <w:rsid w:val="00675AFC"/>
    <w:rsid w:val="00676607"/>
    <w:rsid w:val="006773B6"/>
    <w:rsid w:val="0067750F"/>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5DB"/>
    <w:rsid w:val="006937F3"/>
    <w:rsid w:val="00693BF3"/>
    <w:rsid w:val="00693D4F"/>
    <w:rsid w:val="006942B0"/>
    <w:rsid w:val="006944F4"/>
    <w:rsid w:val="00694911"/>
    <w:rsid w:val="00696571"/>
    <w:rsid w:val="00696781"/>
    <w:rsid w:val="006967C9"/>
    <w:rsid w:val="0069698D"/>
    <w:rsid w:val="00696EED"/>
    <w:rsid w:val="006974CE"/>
    <w:rsid w:val="00697FA2"/>
    <w:rsid w:val="006A049B"/>
    <w:rsid w:val="006A1307"/>
    <w:rsid w:val="006A13BA"/>
    <w:rsid w:val="006A13F9"/>
    <w:rsid w:val="006A1E5B"/>
    <w:rsid w:val="006A2327"/>
    <w:rsid w:val="006A257B"/>
    <w:rsid w:val="006A2889"/>
    <w:rsid w:val="006A3033"/>
    <w:rsid w:val="006A4AF7"/>
    <w:rsid w:val="006A58FD"/>
    <w:rsid w:val="006A5FCC"/>
    <w:rsid w:val="006A6750"/>
    <w:rsid w:val="006A675A"/>
    <w:rsid w:val="006A70AD"/>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63E"/>
    <w:rsid w:val="006B4773"/>
    <w:rsid w:val="006B4B0E"/>
    <w:rsid w:val="006B5492"/>
    <w:rsid w:val="006B5692"/>
    <w:rsid w:val="006B56F2"/>
    <w:rsid w:val="006B581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BF"/>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068"/>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B1C"/>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FD1"/>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57"/>
    <w:rsid w:val="007B4DFE"/>
    <w:rsid w:val="007B52AF"/>
    <w:rsid w:val="007B53FD"/>
    <w:rsid w:val="007B6219"/>
    <w:rsid w:val="007B6F6D"/>
    <w:rsid w:val="007B732B"/>
    <w:rsid w:val="007B7651"/>
    <w:rsid w:val="007B773D"/>
    <w:rsid w:val="007B7FFA"/>
    <w:rsid w:val="007C0612"/>
    <w:rsid w:val="007C136F"/>
    <w:rsid w:val="007C1C57"/>
    <w:rsid w:val="007C1F4D"/>
    <w:rsid w:val="007C348D"/>
    <w:rsid w:val="007C3B9B"/>
    <w:rsid w:val="007C4A8E"/>
    <w:rsid w:val="007C4EA7"/>
    <w:rsid w:val="007C4F49"/>
    <w:rsid w:val="007C4FA1"/>
    <w:rsid w:val="007C50E5"/>
    <w:rsid w:val="007C5376"/>
    <w:rsid w:val="007C65CC"/>
    <w:rsid w:val="007C7079"/>
    <w:rsid w:val="007C7A8A"/>
    <w:rsid w:val="007C7D60"/>
    <w:rsid w:val="007D0225"/>
    <w:rsid w:val="007D0648"/>
    <w:rsid w:val="007D0F6B"/>
    <w:rsid w:val="007D1108"/>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55D"/>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0BD"/>
    <w:rsid w:val="00810237"/>
    <w:rsid w:val="00810A7D"/>
    <w:rsid w:val="00810AF3"/>
    <w:rsid w:val="008125DB"/>
    <w:rsid w:val="00812F6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F7"/>
    <w:rsid w:val="00823BF2"/>
    <w:rsid w:val="0082502F"/>
    <w:rsid w:val="008253EC"/>
    <w:rsid w:val="0082571E"/>
    <w:rsid w:val="008258FB"/>
    <w:rsid w:val="00825FEE"/>
    <w:rsid w:val="0082692A"/>
    <w:rsid w:val="00826A7E"/>
    <w:rsid w:val="00826C98"/>
    <w:rsid w:val="008272CE"/>
    <w:rsid w:val="00827AF2"/>
    <w:rsid w:val="00830090"/>
    <w:rsid w:val="008305F0"/>
    <w:rsid w:val="0083071D"/>
    <w:rsid w:val="00830C3C"/>
    <w:rsid w:val="00830CAF"/>
    <w:rsid w:val="00830D3F"/>
    <w:rsid w:val="00831187"/>
    <w:rsid w:val="00831650"/>
    <w:rsid w:val="0083186C"/>
    <w:rsid w:val="008320EC"/>
    <w:rsid w:val="0083270B"/>
    <w:rsid w:val="00832D97"/>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ED"/>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71"/>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51B0"/>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CF7"/>
    <w:rsid w:val="008F18F2"/>
    <w:rsid w:val="008F1C0B"/>
    <w:rsid w:val="008F1D5C"/>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1B"/>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6A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24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45AB"/>
    <w:rsid w:val="00945504"/>
    <w:rsid w:val="009465A0"/>
    <w:rsid w:val="00946722"/>
    <w:rsid w:val="009501C3"/>
    <w:rsid w:val="009502BE"/>
    <w:rsid w:val="009502F5"/>
    <w:rsid w:val="009515DF"/>
    <w:rsid w:val="0095251F"/>
    <w:rsid w:val="0095321C"/>
    <w:rsid w:val="009534B8"/>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49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4C"/>
    <w:rsid w:val="009A3252"/>
    <w:rsid w:val="009A3A73"/>
    <w:rsid w:val="009A3D31"/>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BF1"/>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82D"/>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1F3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228"/>
    <w:rsid w:val="00A54FCF"/>
    <w:rsid w:val="00A5552B"/>
    <w:rsid w:val="00A55891"/>
    <w:rsid w:val="00A55AA5"/>
    <w:rsid w:val="00A560A2"/>
    <w:rsid w:val="00A56C83"/>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248"/>
    <w:rsid w:val="00A86041"/>
    <w:rsid w:val="00A865DA"/>
    <w:rsid w:val="00A87399"/>
    <w:rsid w:val="00A90AF8"/>
    <w:rsid w:val="00A91483"/>
    <w:rsid w:val="00A92611"/>
    <w:rsid w:val="00A934E0"/>
    <w:rsid w:val="00A93C5D"/>
    <w:rsid w:val="00A940CF"/>
    <w:rsid w:val="00A94866"/>
    <w:rsid w:val="00A9488B"/>
    <w:rsid w:val="00A94AAE"/>
    <w:rsid w:val="00A96518"/>
    <w:rsid w:val="00A96630"/>
    <w:rsid w:val="00A967FE"/>
    <w:rsid w:val="00A97192"/>
    <w:rsid w:val="00A979EC"/>
    <w:rsid w:val="00A97EDD"/>
    <w:rsid w:val="00A97EF0"/>
    <w:rsid w:val="00AA0DC1"/>
    <w:rsid w:val="00AA1198"/>
    <w:rsid w:val="00AA1D7C"/>
    <w:rsid w:val="00AA23F8"/>
    <w:rsid w:val="00AA23FB"/>
    <w:rsid w:val="00AA2718"/>
    <w:rsid w:val="00AA29DF"/>
    <w:rsid w:val="00AA2A14"/>
    <w:rsid w:val="00AA32BF"/>
    <w:rsid w:val="00AA362E"/>
    <w:rsid w:val="00AA4CE6"/>
    <w:rsid w:val="00AA52E1"/>
    <w:rsid w:val="00AA62D6"/>
    <w:rsid w:val="00AA6640"/>
    <w:rsid w:val="00AA66DF"/>
    <w:rsid w:val="00AA6796"/>
    <w:rsid w:val="00AA78B2"/>
    <w:rsid w:val="00AA7C0D"/>
    <w:rsid w:val="00AA7DD1"/>
    <w:rsid w:val="00AB106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3A9"/>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1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181E"/>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04A"/>
    <w:rsid w:val="00B24214"/>
    <w:rsid w:val="00B2459A"/>
    <w:rsid w:val="00B24708"/>
    <w:rsid w:val="00B24D95"/>
    <w:rsid w:val="00B252D4"/>
    <w:rsid w:val="00B27CF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7D2"/>
    <w:rsid w:val="00B34FE6"/>
    <w:rsid w:val="00B3551C"/>
    <w:rsid w:val="00B359A7"/>
    <w:rsid w:val="00B35FC1"/>
    <w:rsid w:val="00B368D9"/>
    <w:rsid w:val="00B3699E"/>
    <w:rsid w:val="00B373E4"/>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CE2"/>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48D"/>
    <w:rsid w:val="00BF386F"/>
    <w:rsid w:val="00BF43A3"/>
    <w:rsid w:val="00BF4594"/>
    <w:rsid w:val="00BF5AEB"/>
    <w:rsid w:val="00BF6ABE"/>
    <w:rsid w:val="00BF6BED"/>
    <w:rsid w:val="00BF6C92"/>
    <w:rsid w:val="00BF73B5"/>
    <w:rsid w:val="00BF7403"/>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5A3"/>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B39"/>
    <w:rsid w:val="00C23DFD"/>
    <w:rsid w:val="00C23E06"/>
    <w:rsid w:val="00C25FC8"/>
    <w:rsid w:val="00C26588"/>
    <w:rsid w:val="00C265EA"/>
    <w:rsid w:val="00C271D1"/>
    <w:rsid w:val="00C3061F"/>
    <w:rsid w:val="00C308D0"/>
    <w:rsid w:val="00C308F0"/>
    <w:rsid w:val="00C31457"/>
    <w:rsid w:val="00C31BFE"/>
    <w:rsid w:val="00C32030"/>
    <w:rsid w:val="00C32464"/>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907"/>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BC5"/>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614"/>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FCE"/>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C2"/>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616"/>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8B3"/>
    <w:rsid w:val="00DB374C"/>
    <w:rsid w:val="00DB3DC2"/>
    <w:rsid w:val="00DB48B9"/>
    <w:rsid w:val="00DB4B5C"/>
    <w:rsid w:val="00DB4CE3"/>
    <w:rsid w:val="00DB58A5"/>
    <w:rsid w:val="00DB58DD"/>
    <w:rsid w:val="00DB5F8B"/>
    <w:rsid w:val="00DB693A"/>
    <w:rsid w:val="00DB69B4"/>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1CCB"/>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2C41"/>
    <w:rsid w:val="00E43E42"/>
    <w:rsid w:val="00E43FBD"/>
    <w:rsid w:val="00E448B7"/>
    <w:rsid w:val="00E479B6"/>
    <w:rsid w:val="00E50D81"/>
    <w:rsid w:val="00E50F51"/>
    <w:rsid w:val="00E50F94"/>
    <w:rsid w:val="00E52B67"/>
    <w:rsid w:val="00E53CA2"/>
    <w:rsid w:val="00E53E12"/>
    <w:rsid w:val="00E54362"/>
    <w:rsid w:val="00E54843"/>
    <w:rsid w:val="00E54BE2"/>
    <w:rsid w:val="00E54C98"/>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A60"/>
    <w:rsid w:val="00E655C9"/>
    <w:rsid w:val="00E655D1"/>
    <w:rsid w:val="00E65C12"/>
    <w:rsid w:val="00E65C56"/>
    <w:rsid w:val="00E660CD"/>
    <w:rsid w:val="00E66292"/>
    <w:rsid w:val="00E6630C"/>
    <w:rsid w:val="00E668C5"/>
    <w:rsid w:val="00E670F8"/>
    <w:rsid w:val="00E67CF1"/>
    <w:rsid w:val="00E70410"/>
    <w:rsid w:val="00E7043E"/>
    <w:rsid w:val="00E729B9"/>
    <w:rsid w:val="00E73A70"/>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83A"/>
    <w:rsid w:val="00E95964"/>
    <w:rsid w:val="00E959F1"/>
    <w:rsid w:val="00E95F7F"/>
    <w:rsid w:val="00E96378"/>
    <w:rsid w:val="00E964B2"/>
    <w:rsid w:val="00E9667A"/>
    <w:rsid w:val="00E96E22"/>
    <w:rsid w:val="00E97228"/>
    <w:rsid w:val="00E97C7F"/>
    <w:rsid w:val="00EA001C"/>
    <w:rsid w:val="00EA0CD1"/>
    <w:rsid w:val="00EA100E"/>
    <w:rsid w:val="00EA141A"/>
    <w:rsid w:val="00EA1790"/>
    <w:rsid w:val="00EA218B"/>
    <w:rsid w:val="00EA256A"/>
    <w:rsid w:val="00EA4193"/>
    <w:rsid w:val="00EA4470"/>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B3A"/>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29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E6"/>
    <w:rsid w:val="00EE2914"/>
    <w:rsid w:val="00EE2D88"/>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AC"/>
    <w:rsid w:val="00EF13E9"/>
    <w:rsid w:val="00EF22B7"/>
    <w:rsid w:val="00EF2C7C"/>
    <w:rsid w:val="00EF35E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2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5F"/>
    <w:rsid w:val="00F11188"/>
    <w:rsid w:val="00F1174E"/>
    <w:rsid w:val="00F126A8"/>
    <w:rsid w:val="00F1334C"/>
    <w:rsid w:val="00F133E3"/>
    <w:rsid w:val="00F13921"/>
    <w:rsid w:val="00F155F4"/>
    <w:rsid w:val="00F166A2"/>
    <w:rsid w:val="00F170D1"/>
    <w:rsid w:val="00F17A1F"/>
    <w:rsid w:val="00F20241"/>
    <w:rsid w:val="00F207CB"/>
    <w:rsid w:val="00F20CFF"/>
    <w:rsid w:val="00F2108C"/>
    <w:rsid w:val="00F211FE"/>
    <w:rsid w:val="00F217F8"/>
    <w:rsid w:val="00F21BAE"/>
    <w:rsid w:val="00F21F12"/>
    <w:rsid w:val="00F221AA"/>
    <w:rsid w:val="00F2293A"/>
    <w:rsid w:val="00F229DE"/>
    <w:rsid w:val="00F234F1"/>
    <w:rsid w:val="00F235F7"/>
    <w:rsid w:val="00F2421D"/>
    <w:rsid w:val="00F25241"/>
    <w:rsid w:val="00F25429"/>
    <w:rsid w:val="00F302A5"/>
    <w:rsid w:val="00F308B9"/>
    <w:rsid w:val="00F30AA8"/>
    <w:rsid w:val="00F31B00"/>
    <w:rsid w:val="00F32018"/>
    <w:rsid w:val="00F32ADD"/>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4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3AE"/>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72E"/>
    <w:rsid w:val="00F85EE3"/>
    <w:rsid w:val="00F869A3"/>
    <w:rsid w:val="00F86AF6"/>
    <w:rsid w:val="00F86F43"/>
    <w:rsid w:val="00F87156"/>
    <w:rsid w:val="00F87CD9"/>
    <w:rsid w:val="00F87DF1"/>
    <w:rsid w:val="00F9024D"/>
    <w:rsid w:val="00F90D06"/>
    <w:rsid w:val="00F910C0"/>
    <w:rsid w:val="00F914B7"/>
    <w:rsid w:val="00F929A5"/>
    <w:rsid w:val="00F929B7"/>
    <w:rsid w:val="00F9327D"/>
    <w:rsid w:val="00F934CA"/>
    <w:rsid w:val="00F94AFD"/>
    <w:rsid w:val="00F94D71"/>
    <w:rsid w:val="00F952BE"/>
    <w:rsid w:val="00F953B3"/>
    <w:rsid w:val="00F954D2"/>
    <w:rsid w:val="00F9566B"/>
    <w:rsid w:val="00F9576C"/>
    <w:rsid w:val="00F96685"/>
    <w:rsid w:val="00F966C7"/>
    <w:rsid w:val="00F96714"/>
    <w:rsid w:val="00F974C5"/>
    <w:rsid w:val="00FA0E33"/>
    <w:rsid w:val="00FA12A5"/>
    <w:rsid w:val="00FA144D"/>
    <w:rsid w:val="00FA19B4"/>
    <w:rsid w:val="00FA263B"/>
    <w:rsid w:val="00FA36EB"/>
    <w:rsid w:val="00FA5128"/>
    <w:rsid w:val="00FA56CE"/>
    <w:rsid w:val="00FA5EA4"/>
    <w:rsid w:val="00FA5ECB"/>
    <w:rsid w:val="00FA6816"/>
    <w:rsid w:val="00FA7142"/>
    <w:rsid w:val="00FA7269"/>
    <w:rsid w:val="00FA75F8"/>
    <w:rsid w:val="00FA7D78"/>
    <w:rsid w:val="00FB0339"/>
    <w:rsid w:val="00FB059B"/>
    <w:rsid w:val="00FB08E3"/>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3DB7"/>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895"/>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rsid w:val="00FA5128"/>
    <w:pPr>
      <w:suppressAutoHyphens/>
      <w:spacing w:after="0" w:line="240" w:lineRule="auto"/>
    </w:pPr>
    <w:rPr>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956729">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9697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068699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755856">
      <w:bodyDiv w:val="1"/>
      <w:marLeft w:val="0"/>
      <w:marRight w:val="0"/>
      <w:marTop w:val="0"/>
      <w:marBottom w:val="0"/>
      <w:divBdr>
        <w:top w:val="none" w:sz="0" w:space="0" w:color="auto"/>
        <w:left w:val="none" w:sz="0" w:space="0" w:color="auto"/>
        <w:bottom w:val="none" w:sz="0" w:space="0" w:color="auto"/>
        <w:right w:val="none" w:sz="0" w:space="0" w:color="auto"/>
      </w:divBdr>
    </w:div>
    <w:div w:id="172151297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592857">
      <w:bodyDiv w:val="1"/>
      <w:marLeft w:val="0"/>
      <w:marRight w:val="0"/>
      <w:marTop w:val="0"/>
      <w:marBottom w:val="0"/>
      <w:divBdr>
        <w:top w:val="none" w:sz="0" w:space="0" w:color="auto"/>
        <w:left w:val="none" w:sz="0" w:space="0" w:color="auto"/>
        <w:bottom w:val="none" w:sz="0" w:space="0" w:color="auto"/>
        <w:right w:val="none" w:sz="0" w:space="0" w:color="auto"/>
      </w:divBdr>
    </w:div>
    <w:div w:id="1994140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pt.lrv.lt/uploads/vpt/documents/files/EBVPD%20pildymas(Tiek&#279;jas).pdf"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21D09D2-C7F2-4CEF-8748-AA1BE2E6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31826</Words>
  <Characters>18142</Characters>
  <Application>Microsoft Office Word</Application>
  <DocSecurity>0</DocSecurity>
  <Lines>151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2026-03-23T17:30:00Z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